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BB" w:rsidRPr="0043748E" w:rsidRDefault="008205BB" w:rsidP="008205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48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</w:t>
      </w:r>
      <w:r w:rsidRPr="0043748E">
        <w:rPr>
          <w:rFonts w:ascii="TH SarabunPSK" w:hAnsi="TH SarabunPSK" w:cs="TH SarabunPSK"/>
          <w:b/>
          <w:bCs/>
          <w:sz w:val="32"/>
          <w:szCs w:val="32"/>
          <w:cs/>
        </w:rPr>
        <w:t>ประชุมระดมความ</w:t>
      </w:r>
      <w:r w:rsidR="00F62573">
        <w:rPr>
          <w:rFonts w:ascii="TH SarabunPSK" w:hAnsi="TH SarabunPSK" w:cs="TH SarabunPSK" w:hint="cs"/>
          <w:b/>
          <w:bCs/>
          <w:sz w:val="32"/>
          <w:szCs w:val="32"/>
          <w:cs/>
        </w:rPr>
        <w:t>คิด</w:t>
      </w:r>
      <w:r w:rsidRPr="0043748E">
        <w:rPr>
          <w:rFonts w:ascii="TH SarabunPSK" w:hAnsi="TH SarabunPSK" w:cs="TH SarabunPSK"/>
          <w:b/>
          <w:bCs/>
          <w:sz w:val="32"/>
          <w:szCs w:val="32"/>
          <w:cs/>
        </w:rPr>
        <w:t>เห็นการดำเนินงาน</w:t>
      </w:r>
    </w:p>
    <w:p w:rsidR="00E341DA" w:rsidRPr="0043748E" w:rsidRDefault="008205BB" w:rsidP="008205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48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สำนักส่งเสริมการเคารพสิทธิมนุษยชน </w:t>
      </w:r>
    </w:p>
    <w:p w:rsidR="008205BB" w:rsidRPr="006C3455" w:rsidRDefault="008205BB" w:rsidP="006C3455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3748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วันศุกร์ที่ 13 กันยายน 2562 ณ ห้องเสวนา สำนักงาน </w:t>
      </w:r>
      <w:proofErr w:type="spellStart"/>
      <w:r w:rsidRPr="0043748E">
        <w:rPr>
          <w:rFonts w:ascii="TH SarabunPSK" w:hAnsi="TH SarabunPSK" w:cs="TH SarabunPSK"/>
          <w:b/>
          <w:bCs/>
          <w:sz w:val="32"/>
          <w:szCs w:val="32"/>
          <w:cs/>
        </w:rPr>
        <w:t>กสม</w:t>
      </w:r>
      <w:proofErr w:type="spellEnd"/>
      <w:r w:rsidRPr="0043748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4649"/>
        <w:gridCol w:w="5836"/>
        <w:gridCol w:w="3969"/>
      </w:tblGrid>
      <w:tr w:rsidR="008205BB" w:rsidRPr="0043748E" w:rsidTr="00D2498D">
        <w:trPr>
          <w:tblHeader/>
        </w:trPr>
        <w:tc>
          <w:tcPr>
            <w:tcW w:w="4649" w:type="dxa"/>
            <w:shd w:val="clear" w:color="auto" w:fill="D9D9D9" w:themeFill="background1" w:themeFillShade="D9"/>
          </w:tcPr>
          <w:p w:rsidR="008205BB" w:rsidRPr="0043748E" w:rsidRDefault="008205BB" w:rsidP="00820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4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แผนการดำเนินงานปี 63</w:t>
            </w:r>
          </w:p>
        </w:tc>
        <w:tc>
          <w:tcPr>
            <w:tcW w:w="5836" w:type="dxa"/>
            <w:shd w:val="clear" w:color="auto" w:fill="D9D9D9" w:themeFill="background1" w:themeFillShade="D9"/>
          </w:tcPr>
          <w:p w:rsidR="008205BB" w:rsidRPr="0043748E" w:rsidRDefault="008205BB" w:rsidP="00820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4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 อุปสรรค/แนวทางแก้ไข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205BB" w:rsidRPr="0043748E" w:rsidRDefault="008205BB" w:rsidP="00820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4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การจัดบุคลา</w:t>
            </w:r>
            <w:r w:rsidR="00D00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</w:t>
            </w:r>
            <w:r w:rsidRPr="004374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ให้เหมาะกันงาน</w:t>
            </w:r>
          </w:p>
        </w:tc>
      </w:tr>
      <w:tr w:rsidR="00B93804" w:rsidRPr="0043748E" w:rsidTr="006C3455">
        <w:trPr>
          <w:trHeight w:val="876"/>
        </w:trPr>
        <w:tc>
          <w:tcPr>
            <w:tcW w:w="4649" w:type="dxa"/>
            <w:shd w:val="clear" w:color="auto" w:fill="auto"/>
          </w:tcPr>
          <w:p w:rsidR="00B93804" w:rsidRPr="005E03C8" w:rsidRDefault="00B93804" w:rsidP="00B9380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E03C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กลุ่มงานส่งเสริมสิทธิมนุษยชน</w:t>
            </w:r>
          </w:p>
          <w:p w:rsidR="00B93804" w:rsidRPr="00B93804" w:rsidRDefault="00B93804" w:rsidP="00B93804">
            <w:pPr>
              <w:numPr>
                <w:ilvl w:val="0"/>
                <w:numId w:val="5"/>
              </w:num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B9380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โครงการงานวันสิทธิมนุษยชนสากล</w:t>
            </w:r>
          </w:p>
          <w:p w:rsidR="00B93804" w:rsidRPr="00B93804" w:rsidRDefault="00B93804" w:rsidP="00B938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804" w:rsidRPr="00B93804" w:rsidRDefault="00B93804" w:rsidP="00B938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804" w:rsidRPr="00B93804" w:rsidRDefault="00B93804" w:rsidP="00B938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804" w:rsidRPr="00B93804" w:rsidRDefault="00B93804" w:rsidP="00B938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804" w:rsidRPr="00B93804" w:rsidRDefault="00B93804" w:rsidP="00B938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804" w:rsidRPr="00B93804" w:rsidRDefault="00B93804" w:rsidP="00B938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804" w:rsidRPr="00B93804" w:rsidRDefault="00B93804" w:rsidP="00B938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804" w:rsidRPr="00B93804" w:rsidRDefault="00B93804" w:rsidP="00B938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804" w:rsidRPr="00B93804" w:rsidRDefault="00B93804" w:rsidP="00B938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804" w:rsidRPr="00B93804" w:rsidRDefault="00B93804" w:rsidP="00B938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804" w:rsidRPr="00B93804" w:rsidRDefault="00B93804" w:rsidP="00B938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804" w:rsidRPr="00B93804" w:rsidRDefault="00B93804" w:rsidP="00B938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498D" w:rsidRPr="00B93804" w:rsidRDefault="00D2498D" w:rsidP="00B938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804" w:rsidRDefault="00B93804" w:rsidP="00B93804">
            <w:pPr>
              <w:pStyle w:val="a4"/>
              <w:numPr>
                <w:ilvl w:val="0"/>
                <w:numId w:val="5"/>
              </w:num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0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โครงการคัดเลือกนักสิทธิฯ</w:t>
            </w:r>
          </w:p>
          <w:p w:rsidR="00834534" w:rsidRDefault="00834534" w:rsidP="00834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534" w:rsidRDefault="00834534" w:rsidP="00834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534" w:rsidRDefault="00834534" w:rsidP="00834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534" w:rsidRDefault="00834534" w:rsidP="00834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534" w:rsidRDefault="00834534" w:rsidP="00834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534" w:rsidRDefault="00834534" w:rsidP="00834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534" w:rsidRDefault="00834534" w:rsidP="00834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534" w:rsidRDefault="00834534" w:rsidP="008345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D57" w:rsidRDefault="00C10D57" w:rsidP="0083453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34534" w:rsidRDefault="00834534" w:rsidP="00834534">
            <w:pPr>
              <w:pStyle w:val="a4"/>
              <w:numPr>
                <w:ilvl w:val="0"/>
                <w:numId w:val="5"/>
              </w:num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โครงการ </w:t>
            </w:r>
            <w:r w:rsidRPr="00834534">
              <w:rPr>
                <w:rFonts w:ascii="TH SarabunPSK" w:eastAsia="Calibri" w:hAnsi="TH SarabunPSK" w:cs="TH SarabunPSK"/>
                <w:sz w:val="32"/>
                <w:szCs w:val="32"/>
              </w:rPr>
              <w:t>HREP</w:t>
            </w:r>
          </w:p>
          <w:p w:rsidR="00C10D57" w:rsidRDefault="00C10D57" w:rsidP="00C10D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D57" w:rsidRDefault="00C10D57" w:rsidP="00C10D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D57" w:rsidRDefault="00C10D57" w:rsidP="00C10D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D57" w:rsidRDefault="00C10D57" w:rsidP="00C10D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D57" w:rsidRDefault="00C10D57" w:rsidP="00C10D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D57" w:rsidRDefault="00C10D57" w:rsidP="00C10D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D57" w:rsidRDefault="00C10D57" w:rsidP="00C10D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D57" w:rsidRDefault="00C10D57" w:rsidP="00C10D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D57" w:rsidRDefault="00C10D57" w:rsidP="00C10D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D57" w:rsidRDefault="00C10D57" w:rsidP="00C10D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D57" w:rsidRDefault="00C10D57" w:rsidP="00C10D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2573" w:rsidRDefault="00F62573" w:rsidP="00C10D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D57" w:rsidRDefault="00961A47" w:rsidP="00961A47">
            <w:pPr>
              <w:pStyle w:val="a4"/>
              <w:numPr>
                <w:ilvl w:val="0"/>
                <w:numId w:val="5"/>
              </w:num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จัดทำ</w:t>
            </w:r>
            <w:r w:rsidR="00C10D57" w:rsidRPr="00961A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คู่มือ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C10D57" w:rsidRPr="00961A47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="00C10D57" w:rsidRPr="00961A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เล่ม</w:t>
            </w:r>
          </w:p>
          <w:p w:rsidR="00961A47" w:rsidRDefault="00961A47" w:rsidP="00961A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1A47" w:rsidRDefault="00961A47" w:rsidP="00961A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1A47" w:rsidRDefault="00961A47" w:rsidP="00961A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1A47" w:rsidRDefault="00961A47" w:rsidP="00961A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6C7B" w:rsidRDefault="001F6C7B" w:rsidP="00961A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1A47" w:rsidRDefault="00961A47" w:rsidP="00961A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A47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  <w:r w:rsidRPr="00961A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การจัดเตรียมโครงการนอกแผน</w:t>
            </w:r>
          </w:p>
          <w:p w:rsidR="00687FCD" w:rsidRDefault="00687FCD" w:rsidP="00961A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FCD" w:rsidRDefault="00687FCD" w:rsidP="00961A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FCD" w:rsidRDefault="00687FCD" w:rsidP="00687F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6E4A" w:rsidRDefault="00186E4A" w:rsidP="00687F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FCD" w:rsidRDefault="00687FCD" w:rsidP="00687F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งานเสริมพลัง</w:t>
            </w:r>
          </w:p>
          <w:p w:rsidR="00687FCD" w:rsidRDefault="00687FCD" w:rsidP="00687F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6.1 </w:t>
            </w:r>
            <w:r w:rsidRPr="00687FCD">
              <w:rPr>
                <w:rFonts w:ascii="TH SarabunPSK" w:hAnsi="TH SarabunPSK" w:cs="TH SarabunPSK"/>
                <w:sz w:val="32"/>
                <w:szCs w:val="32"/>
              </w:rPr>
              <w:t>HR Blueprint</w:t>
            </w:r>
          </w:p>
          <w:p w:rsidR="00405F3F" w:rsidRDefault="00405F3F" w:rsidP="00687F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F3F" w:rsidRDefault="00405F3F" w:rsidP="00687F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F3F" w:rsidRDefault="00405F3F" w:rsidP="00687F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F3F" w:rsidRDefault="00405F3F" w:rsidP="00687F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F3F" w:rsidRDefault="00405F3F" w:rsidP="00687F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F3F" w:rsidRDefault="00405F3F" w:rsidP="00687F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F3F" w:rsidRDefault="00405F3F" w:rsidP="00687F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F3F" w:rsidRDefault="00405F3F" w:rsidP="00687F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455" w:rsidRDefault="006C3455" w:rsidP="00687F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05F3F" w:rsidRDefault="00405F3F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 w:rsidRPr="00405F3F">
              <w:rPr>
                <w:rFonts w:ascii="TH SarabunPSK" w:eastAsia="Calibri" w:hAnsi="TH SarabunPSK" w:cs="TH SarabunPSK"/>
                <w:sz w:val="32"/>
                <w:szCs w:val="32"/>
              </w:rPr>
              <w:t>Human rights hack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05F3F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05F3F">
              <w:rPr>
                <w:rFonts w:ascii="TH SarabunPSK" w:eastAsia="Calibri" w:hAnsi="TH SarabunPSK" w:cs="TH SarabunPSK"/>
                <w:sz w:val="32"/>
                <w:szCs w:val="32"/>
              </w:rPr>
              <w:t>Rights to…</w:t>
            </w:r>
          </w:p>
          <w:p w:rsidR="00405F3F" w:rsidRDefault="00405F3F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05F3F" w:rsidRDefault="00405F3F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05F3F" w:rsidRDefault="00405F3F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05F3F" w:rsidRDefault="00405F3F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05F3F" w:rsidRDefault="00405F3F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05F3F" w:rsidRDefault="00405F3F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05F3F" w:rsidRDefault="00405F3F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05F3F" w:rsidRDefault="00405F3F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24B2E" w:rsidRDefault="00F24B2E" w:rsidP="001F6C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05F3F" w:rsidRDefault="00A67A10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6.3 </w:t>
            </w:r>
            <w:r w:rsidR="00405F3F" w:rsidRPr="00405F3F">
              <w:rPr>
                <w:rFonts w:ascii="TH SarabunPSK" w:eastAsia="Calibri" w:hAnsi="TH SarabunPSK" w:cs="TH SarabunPSK"/>
                <w:sz w:val="32"/>
                <w:szCs w:val="32"/>
              </w:rPr>
              <w:t>KM</w:t>
            </w:r>
          </w:p>
          <w:p w:rsidR="00A67A10" w:rsidRDefault="00A67A10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7A10" w:rsidRDefault="00A67A10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7A10" w:rsidRDefault="00A67A10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7A10" w:rsidRDefault="00A67A10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7A10" w:rsidRDefault="00A67A10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7A10" w:rsidRDefault="00A67A10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7A10" w:rsidRDefault="00A67A10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7A10" w:rsidRDefault="00A67A10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7A10" w:rsidRDefault="00A67A10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7A10" w:rsidRDefault="00A67A10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7A10" w:rsidRDefault="00A67A10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7A10" w:rsidRDefault="00A67A10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7A10" w:rsidRDefault="00A67A10" w:rsidP="00F24B2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F6C7B" w:rsidRDefault="001F6C7B" w:rsidP="00F24B2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C3455" w:rsidRDefault="006C3455" w:rsidP="00F24B2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C3455" w:rsidRDefault="006C3455" w:rsidP="00F24B2E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A67A10" w:rsidRDefault="00A67A10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6.4 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การสร้างทีมวิทยากรกระบวนการ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</w:rPr>
              <w:t>HR</w:t>
            </w:r>
          </w:p>
          <w:p w:rsidR="00A67A10" w:rsidRDefault="00A67A10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7A10" w:rsidRDefault="00A67A10" w:rsidP="00405F3F">
            <w:pPr>
              <w:ind w:firstLine="17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7A10" w:rsidRDefault="00A67A10" w:rsidP="001F6C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F6C7B" w:rsidRDefault="001F6C7B" w:rsidP="001F6C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7A10" w:rsidRPr="00405F3F" w:rsidRDefault="00A67A10" w:rsidP="00A67A10">
            <w:pPr>
              <w:ind w:left="454" w:hanging="283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 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การประสานแผนส่งเสริม แผนเครือข่าย และแผนสื่อสาร</w:t>
            </w:r>
          </w:p>
        </w:tc>
        <w:tc>
          <w:tcPr>
            <w:tcW w:w="5836" w:type="dxa"/>
            <w:shd w:val="clear" w:color="auto" w:fill="auto"/>
          </w:tcPr>
          <w:p w:rsidR="00B93804" w:rsidRDefault="00B93804" w:rsidP="00B938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3804" w:rsidRPr="00B93804" w:rsidRDefault="00B93804" w:rsidP="00B93804">
            <w:pPr>
              <w:numPr>
                <w:ilvl w:val="0"/>
                <w:numId w:val="6"/>
              </w:numPr>
              <w:spacing w:after="160" w:line="259" w:lineRule="auto"/>
              <w:ind w:left="200" w:hanging="20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380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ไม่ส่งผลต่อการส่งเสริมสิทธิฯ ในวงกว้าง</w:t>
            </w:r>
          </w:p>
          <w:p w:rsidR="00B93804" w:rsidRPr="00B93804" w:rsidRDefault="00B93804" w:rsidP="00B93804">
            <w:pPr>
              <w:numPr>
                <w:ilvl w:val="0"/>
                <w:numId w:val="6"/>
              </w:numPr>
              <w:spacing w:after="160" w:line="259" w:lineRule="auto"/>
              <w:ind w:left="200" w:hanging="20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3804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เสียเวลาในการคัดเลือกนักส</w:t>
            </w:r>
            <w:r w:rsidR="00F62573">
              <w:rPr>
                <w:rFonts w:ascii="TH SarabunPSK" w:hAnsi="TH SarabunPSK" w:cs="TH SarabunPSK" w:hint="cs"/>
                <w:sz w:val="32"/>
                <w:szCs w:val="32"/>
                <w:cs/>
              </w:rPr>
              <w:t>ิทธิฯ และประชุมทำให้ไม่มีเวลานำเสนอ</w:t>
            </w:r>
            <w:r w:rsidRPr="00B938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รณรงค์</w:t>
            </w:r>
          </w:p>
          <w:p w:rsidR="00B93804" w:rsidRPr="00B93804" w:rsidRDefault="00B93804" w:rsidP="00B93804">
            <w:pPr>
              <w:spacing w:after="160" w:line="259" w:lineRule="auto"/>
              <w:ind w:left="341" w:hanging="14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380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0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Pr="00B93804">
              <w:rPr>
                <w:rFonts w:ascii="TH SarabunPSK" w:hAnsi="TH SarabunPSK" w:cs="TH SarabunPSK"/>
                <w:sz w:val="32"/>
                <w:szCs w:val="32"/>
                <w:cs/>
              </w:rPr>
              <w:t>มีแผนรณรงค์</w:t>
            </w:r>
            <w:r w:rsidRPr="00B93804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เฉพาะด้าน เช่น สิทธิของกลุ่มบุคคล</w:t>
            </w:r>
            <w:r w:rsidRPr="00B93804">
              <w:rPr>
                <w:rFonts w:ascii="TH SarabunPSK" w:hAnsi="TH SarabunPSK" w:cs="TH SarabunPSK"/>
                <w:sz w:val="32"/>
                <w:szCs w:val="32"/>
                <w:cs/>
              </w:rPr>
              <w:t>เพื่อมีเป้าหมายให้เกิดการรับรู้</w:t>
            </w:r>
            <w:r w:rsidRPr="00B938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3804">
              <w:rPr>
                <w:rFonts w:ascii="TH SarabunPSK" w:hAnsi="TH SarabunPSK" w:cs="TH SarabunPSK"/>
                <w:sz w:val="32"/>
                <w:szCs w:val="32"/>
                <w:cs/>
              </w:rPr>
              <w:t>และสร้างแรงจูงใจให้ประชาชนตื่นตัวตลอดทั้งปีและ</w:t>
            </w:r>
            <w:r w:rsidR="00F62573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</w:t>
            </w:r>
            <w:r w:rsidRPr="00B93804">
              <w:rPr>
                <w:rFonts w:ascii="TH SarabunPSK" w:hAnsi="TH SarabunPSK" w:cs="TH SarabunPSK"/>
                <w:sz w:val="32"/>
                <w:szCs w:val="32"/>
                <w:cs/>
              </w:rPr>
              <w:t>เห็นวันสิทธิมนุษยชนเกิดขึ้นเพื่อเชิดชูคุณค่าสิทธิมนุษยชน</w:t>
            </w:r>
          </w:p>
          <w:p w:rsidR="00B93804" w:rsidRPr="00B93804" w:rsidRDefault="00B93804" w:rsidP="00B93804">
            <w:pPr>
              <w:spacing w:after="160" w:line="259" w:lineRule="auto"/>
              <w:ind w:left="341" w:hanging="14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380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ควรเพิ่มประเด็น </w:t>
            </w:r>
            <w:r w:rsidRPr="00B93804">
              <w:rPr>
                <w:rFonts w:ascii="TH SarabunPSK" w:hAnsi="TH SarabunPSK" w:cs="TH SarabunPSK"/>
                <w:sz w:val="32"/>
                <w:szCs w:val="32"/>
              </w:rPr>
              <w:t xml:space="preserve">Hot issue </w:t>
            </w:r>
            <w:r w:rsidRPr="00B93804">
              <w:rPr>
                <w:rFonts w:ascii="TH SarabunPSK" w:hAnsi="TH SarabunPSK" w:cs="TH SarabunPSK"/>
                <w:sz w:val="32"/>
                <w:szCs w:val="32"/>
                <w:cs/>
              </w:rPr>
              <w:t>ด้านสิทธิฯ</w:t>
            </w:r>
          </w:p>
          <w:p w:rsidR="00B93804" w:rsidRPr="00B93804" w:rsidRDefault="00B93804" w:rsidP="00B93804">
            <w:pPr>
              <w:spacing w:after="160" w:line="259" w:lineRule="auto"/>
              <w:ind w:left="341" w:hanging="14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380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04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ควรมีการประชาสัมพันธ์กิจกรรมของศูนย์</w:t>
            </w:r>
          </w:p>
          <w:p w:rsidR="00B93804" w:rsidRPr="00B93804" w:rsidRDefault="00B93804" w:rsidP="00B93804">
            <w:pPr>
              <w:spacing w:after="160" w:line="259" w:lineRule="auto"/>
              <w:ind w:left="341" w:hanging="14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3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วางแผนงานระยะยาว </w:t>
            </w:r>
            <w:r w:rsidRPr="00B93804">
              <w:rPr>
                <w:rFonts w:ascii="TH SarabunPSK" w:hAnsi="TH SarabunPSK" w:cs="TH SarabunPSK"/>
                <w:sz w:val="32"/>
                <w:szCs w:val="32"/>
              </w:rPr>
              <w:t>theme ,</w:t>
            </w:r>
            <w:r w:rsidRPr="00B93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9380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  <w:proofErr w:type="spellStart"/>
            <w:r w:rsidRPr="00B93804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กสม</w:t>
            </w:r>
            <w:proofErr w:type="spellEnd"/>
            <w:r w:rsidRPr="00B93804">
              <w:rPr>
                <w:rFonts w:ascii="TH SarabunPSK" w:hAnsi="TH SarabunPSK" w:cs="TH SarabunPSK" w:hint="cs"/>
                <w:sz w:val="32"/>
                <w:szCs w:val="32"/>
                <w:cs/>
              </w:rPr>
              <w:t>. ชุดใหม่</w:t>
            </w:r>
            <w:r w:rsidRPr="00B93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9380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93804">
              <w:rPr>
                <w:rFonts w:ascii="TH SarabunPSK" w:hAnsi="TH SarabunPSK" w:cs="TH SarabunPSK"/>
                <w:sz w:val="32"/>
                <w:szCs w:val="32"/>
                <w:cs/>
              </w:rPr>
              <w:t>แผนต่อยอด</w:t>
            </w:r>
            <w:r w:rsidRPr="00B938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 </w:t>
            </w:r>
            <w:proofErr w:type="spellStart"/>
            <w:r w:rsidRPr="00B93804">
              <w:rPr>
                <w:rFonts w:ascii="TH SarabunPSK" w:hAnsi="TH SarabunPSK" w:cs="TH SarabunPSK" w:hint="cs"/>
                <w:sz w:val="32"/>
                <w:szCs w:val="32"/>
                <w:cs/>
              </w:rPr>
              <w:t>กพค</w:t>
            </w:r>
            <w:proofErr w:type="spellEnd"/>
            <w:r w:rsidRPr="00B938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กับ </w:t>
            </w:r>
            <w:proofErr w:type="spellStart"/>
            <w:r w:rsidRPr="00B93804">
              <w:rPr>
                <w:rFonts w:ascii="TH SarabunPSK" w:hAnsi="TH SarabunPSK" w:cs="TH SarabunPSK" w:hint="cs"/>
                <w:sz w:val="32"/>
                <w:szCs w:val="32"/>
                <w:cs/>
              </w:rPr>
              <w:t>กศป</w:t>
            </w:r>
            <w:proofErr w:type="spellEnd"/>
            <w:r w:rsidRPr="00B9380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B93804" w:rsidRPr="00B93804" w:rsidRDefault="00B93804" w:rsidP="00B93804">
            <w:pPr>
              <w:spacing w:after="160" w:line="259" w:lineRule="auto"/>
              <w:ind w:left="20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B9380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93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เพิ่มกิจกรรมที่เข้าถึงประชาชาชนยิ่งขึ้น</w:t>
            </w:r>
          </w:p>
          <w:p w:rsidR="00B93804" w:rsidRPr="00D2498D" w:rsidRDefault="00B93804" w:rsidP="00B938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498D" w:rsidRPr="00D2498D" w:rsidRDefault="00834534" w:rsidP="00D2498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="00D2498D" w:rsidRPr="00D249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สังคมไม่ให้ความสำคัญกับนักปกป้องสิทธิฯ</w:t>
            </w:r>
          </w:p>
          <w:p w:rsidR="00D2498D" w:rsidRPr="00D2498D" w:rsidRDefault="00834534" w:rsidP="00D2498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="00D2498D" w:rsidRPr="00D249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นิยาม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“</w:t>
            </w:r>
            <w:r w:rsidR="00D2498D" w:rsidRPr="00D249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นักปกป้องสิทธิฯ</w:t>
            </w:r>
            <w:r w:rsidR="00D2498D" w:rsidRPr="00D2498D">
              <w:rPr>
                <w:rFonts w:ascii="TH SarabunPSK" w:eastAsia="Calibri" w:hAnsi="TH SarabunPSK" w:cs="TH SarabunPSK"/>
                <w:sz w:val="32"/>
                <w:szCs w:val="32"/>
              </w:rPr>
              <w:t>”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D2498D" w:rsidRPr="00D249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ไม่ชัดเจน</w:t>
            </w:r>
          </w:p>
          <w:p w:rsidR="00D2498D" w:rsidRDefault="00834534" w:rsidP="00834534">
            <w:pPr>
              <w:ind w:left="200" w:hanging="20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="00D2498D" w:rsidRPr="0083453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ขาดความต่อเนื่องในการส่งเสริมบุคคลและหน่วยงานที่ได้รับรางวัลจาก </w:t>
            </w:r>
            <w:proofErr w:type="spellStart"/>
            <w:r w:rsidR="00D2498D" w:rsidRPr="0083453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กสม</w:t>
            </w:r>
            <w:proofErr w:type="spellEnd"/>
            <w:r w:rsidR="00D2498D" w:rsidRPr="00834534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D2498D" w:rsidRPr="0083453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ในการทำกิจกรรม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HR</w:t>
            </w:r>
          </w:p>
          <w:p w:rsidR="00834534" w:rsidRDefault="00834534" w:rsidP="00834534">
            <w:pPr>
              <w:ind w:left="341" w:hanging="14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8345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สร้างชุดความรู้ให้สังคมทราบ</w:t>
            </w:r>
            <w:r w:rsidRPr="0083453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345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และตระหนักถึงความสำคัญของนักปกป้องสิทธิ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ฯ</w:t>
            </w:r>
          </w:p>
          <w:p w:rsidR="00834534" w:rsidRPr="00834534" w:rsidRDefault="00834534" w:rsidP="00834534">
            <w:pPr>
              <w:ind w:left="341" w:hanging="141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8345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ปรับลดจำนวนรางวัลนักสิทธิฯ เพื่อให้เกิดความสำคัญ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3453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F625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คุณค่าที่ควรได้รับและเหมาะสมที่สุด</w:t>
            </w:r>
          </w:p>
          <w:p w:rsidR="00C10D57" w:rsidRPr="006C3455" w:rsidRDefault="00834534" w:rsidP="006C3455">
            <w:pPr>
              <w:ind w:left="341" w:hanging="14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4534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8345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ปรับเปลี่ยนวิธีคัดเลือกนักสิทธิฯ ให้เหมาะสม</w:t>
            </w:r>
            <w:r w:rsidRPr="0083453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345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และให้คำนิยามเพื่อให้เกิดความเข้าใจแก่การรับสมัคร</w:t>
            </w:r>
          </w:p>
          <w:p w:rsidR="00C10D57" w:rsidRPr="00C10D57" w:rsidRDefault="00834534" w:rsidP="00C10D57">
            <w:pPr>
              <w:pStyle w:val="a4"/>
              <w:numPr>
                <w:ilvl w:val="0"/>
                <w:numId w:val="7"/>
              </w:num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 w:rsidRPr="00C10D5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เนื้อหาในหลักสูตรขาดความหลากหลาย</w:t>
            </w:r>
            <w:r w:rsidR="00C10D57" w:rsidRPr="00C10D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0D5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C10D57" w:rsidRPr="00C10D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0D5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</w:p>
          <w:p w:rsidR="00C10D57" w:rsidRDefault="00834534" w:rsidP="00C10D57">
            <w:pPr>
              <w:pStyle w:val="a4"/>
              <w:numPr>
                <w:ilvl w:val="0"/>
                <w:numId w:val="7"/>
              </w:num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 w:rsidRPr="00C10D57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ขาดกรณีศึกษาที่เป็นสถานการณ์จริง ที่ส่งเสริมการปกป้องคุ้มครอง</w:t>
            </w:r>
            <w:r w:rsidR="00F62573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สิทธิฯ</w:t>
            </w:r>
          </w:p>
          <w:p w:rsidR="00C10D57" w:rsidRDefault="00834534" w:rsidP="00C10D57">
            <w:pPr>
              <w:pStyle w:val="a4"/>
              <w:numPr>
                <w:ilvl w:val="0"/>
                <w:numId w:val="7"/>
              </w:num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 w:rsidRPr="00C10D5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ผู้เข้าอบรมไม่สนใจเรียนรู้อย่างจริงจัง</w:t>
            </w:r>
          </w:p>
          <w:p w:rsidR="00C10D57" w:rsidRDefault="00834534" w:rsidP="00C10D57">
            <w:pPr>
              <w:pStyle w:val="a4"/>
              <w:numPr>
                <w:ilvl w:val="0"/>
                <w:numId w:val="7"/>
              </w:num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 w:rsidRPr="00C10D57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ขาดการต่อยอดจากผู้เข้ารับการอบรม</w:t>
            </w:r>
          </w:p>
          <w:p w:rsidR="00834534" w:rsidRDefault="00F62573" w:rsidP="00C10D57">
            <w:pPr>
              <w:pStyle w:val="a4"/>
              <w:numPr>
                <w:ilvl w:val="0"/>
                <w:numId w:val="7"/>
              </w:num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</w:t>
            </w:r>
            <w:r w:rsidR="00834534" w:rsidRPr="00C10D57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834534" w:rsidRPr="00C10D5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ต่อควรจะกำหนดกลุ่มผู้บริหารรุ่นใหม่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834534" w:rsidRPr="00C10D57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(ต่อยอดได้)</w:t>
            </w:r>
          </w:p>
          <w:p w:rsidR="00C10D57" w:rsidRPr="00C10D57" w:rsidRDefault="00C10D57" w:rsidP="00C10D57">
            <w:p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C10D5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1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สร้างคุณค่าให้หลักสูตรให้หลักสูตร</w:t>
            </w:r>
          </w:p>
          <w:p w:rsidR="00C10D57" w:rsidRPr="00C10D57" w:rsidRDefault="00C10D57" w:rsidP="00C10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0D5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BB3EF4" wp14:editId="4F6B193D">
                      <wp:simplePos x="0" y="0"/>
                      <wp:positionH relativeFrom="column">
                        <wp:posOffset>216354</wp:posOffset>
                      </wp:positionH>
                      <wp:positionV relativeFrom="paragraph">
                        <wp:posOffset>63599</wp:posOffset>
                      </wp:positionV>
                      <wp:extent cx="218783" cy="100976"/>
                      <wp:effectExtent l="0" t="0" r="48260" b="89535"/>
                      <wp:wrapNone/>
                      <wp:docPr id="1" name="ตัวเชื่อมต่อหักมุม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783" cy="100976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53AB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ตัวเชื่อมต่อหักมุม 1" o:spid="_x0000_s1026" type="#_x0000_t34" style="position:absolute;margin-left:17.05pt;margin-top:5pt;width:17.25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" strokecolor="black [3200]" strokeweight=".5pt">
                      <v:stroke endarrow="block"/>
                    </v:shape>
                  </w:pict>
                </mc:Fallback>
              </mc:AlternateContent>
            </w:r>
            <w:r w:rsidRPr="00C10D5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B42A00" wp14:editId="4CBC30F8">
                      <wp:simplePos x="0" y="0"/>
                      <wp:positionH relativeFrom="column">
                        <wp:posOffset>866568</wp:posOffset>
                      </wp:positionH>
                      <wp:positionV relativeFrom="paragraph">
                        <wp:posOffset>123190</wp:posOffset>
                      </wp:positionV>
                      <wp:extent cx="173904" cy="0"/>
                      <wp:effectExtent l="0" t="76200" r="17145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90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D90E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68.25pt;margin-top:9.7pt;width:13.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1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ใช้ </w:t>
            </w:r>
            <w:r w:rsidRPr="00C10D57">
              <w:rPr>
                <w:rFonts w:ascii="TH SarabunPSK" w:hAnsi="TH SarabunPSK" w:cs="TH SarabunPSK"/>
                <w:sz w:val="32"/>
                <w:szCs w:val="32"/>
              </w:rPr>
              <w:t xml:space="preserve">PR       </w:t>
            </w:r>
            <w:r w:rsidRPr="00C10D57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วิทยากรที่ดึงดูด</w:t>
            </w:r>
          </w:p>
          <w:p w:rsidR="00C10D57" w:rsidRPr="00C10D57" w:rsidRDefault="00C10D57" w:rsidP="00C10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0D5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AF744E" wp14:editId="680DC8D9">
                      <wp:simplePos x="0" y="0"/>
                      <wp:positionH relativeFrom="column">
                        <wp:posOffset>865299</wp:posOffset>
                      </wp:positionH>
                      <wp:positionV relativeFrom="paragraph">
                        <wp:posOffset>110490</wp:posOffset>
                      </wp:positionV>
                      <wp:extent cx="173904" cy="0"/>
                      <wp:effectExtent l="0" t="76200" r="17145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90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475FD4" id="ลูกศรเชื่อมต่อแบบตรง 4" o:spid="_x0000_s1026" type="#_x0000_t32" style="position:absolute;margin-left:68.15pt;margin-top:8.7pt;width:13.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</w:t>
            </w:r>
            <w:r w:rsidRPr="00C1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คำนึงถึงความหลากหลายและ </w:t>
            </w:r>
            <w:r w:rsidRPr="00C10D57">
              <w:rPr>
                <w:rFonts w:ascii="TH SarabunPSK" w:hAnsi="TH SarabunPSK" w:cs="TH SarabunPSK"/>
                <w:sz w:val="32"/>
                <w:szCs w:val="32"/>
              </w:rPr>
              <w:t>Balance</w:t>
            </w:r>
          </w:p>
          <w:p w:rsidR="006B40CF" w:rsidRDefault="00C10D57" w:rsidP="00C10D57">
            <w:pPr>
              <w:pStyle w:val="a4"/>
              <w:ind w:left="200"/>
              <w:rPr>
                <w:rFonts w:ascii="TH SarabunPSK" w:hAnsi="TH SarabunPSK" w:cs="TH SarabunPSK"/>
                <w:sz w:val="32"/>
                <w:szCs w:val="32"/>
              </w:rPr>
            </w:pPr>
            <w:r w:rsidRPr="00C10D5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DF17FA" wp14:editId="50A7C848">
                      <wp:simplePos x="0" y="0"/>
                      <wp:positionH relativeFrom="column">
                        <wp:posOffset>215719</wp:posOffset>
                      </wp:positionH>
                      <wp:positionV relativeFrom="paragraph">
                        <wp:posOffset>17393</wp:posOffset>
                      </wp:positionV>
                      <wp:extent cx="218783" cy="100976"/>
                      <wp:effectExtent l="0" t="0" r="48260" b="89535"/>
                      <wp:wrapNone/>
                      <wp:docPr id="5" name="ตัวเชื่อมต่อหักมุม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783" cy="100976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5423D" id="ตัวเชื่อมต่อหักมุม 5" o:spid="_x0000_s1026" type="#_x0000_t34" style="position:absolute;margin-left:17pt;margin-top:1.35pt;width:17.25pt;height: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" strokecolor="black [3200]" strokeweight=".5pt">
                      <v:stroke endarrow="block"/>
                    </v:shape>
                  </w:pict>
                </mc:Fallback>
              </mc:AlternateContent>
            </w:r>
            <w:r w:rsidRPr="00C10D57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C10D57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สร้างกระบวนการเรียนรู้ให้น่าสนใจ</w:t>
            </w:r>
          </w:p>
          <w:p w:rsidR="00C10D57" w:rsidRDefault="00F62573" w:rsidP="006B40CF">
            <w:pPr>
              <w:pStyle w:val="a4"/>
              <w:numPr>
                <w:ilvl w:val="0"/>
                <w:numId w:val="17"/>
              </w:num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C10D57" w:rsidRPr="00C10D57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ปัจจัยด้านอื่นๆ</w:t>
            </w:r>
            <w:r w:rsidR="00C10D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0D57" w:rsidRPr="00C10D57">
              <w:rPr>
                <w:rFonts w:ascii="TH SarabunPSK" w:hAnsi="TH SarabunPSK" w:cs="TH SarabunPSK"/>
                <w:sz w:val="32"/>
                <w:szCs w:val="32"/>
                <w:cs/>
              </w:rPr>
              <w:t>ที่ไม่สามารถควบคุมได้</w:t>
            </w:r>
          </w:p>
          <w:p w:rsidR="00961A47" w:rsidRDefault="00961A47" w:rsidP="00C10D57">
            <w:pPr>
              <w:pStyle w:val="a4"/>
              <w:ind w:left="20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1A47" w:rsidRDefault="00961A47" w:rsidP="00961A4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961A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การผลักดันให้เกิดการนำไปใช้ในระดับต่าง</w:t>
            </w:r>
            <w:r w:rsidR="00F625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61A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ๆ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61A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อย่างยั่งยืน</w:t>
            </w:r>
          </w:p>
          <w:p w:rsidR="00961A47" w:rsidRPr="00961A47" w:rsidRDefault="00961A47" w:rsidP="00961A47">
            <w:pPr>
              <w:ind w:left="341" w:hanging="14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1A47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961A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F625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เจรจา</w:t>
            </w:r>
            <w:r w:rsidRPr="00961A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เพื่อหารือถึงความร่วมมือในระดับนโยบาย</w:t>
            </w:r>
            <w:r w:rsidR="00F625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61A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หาพื้นที่เพื่อทดลองใช้  </w:t>
            </w:r>
          </w:p>
          <w:p w:rsidR="00961A47" w:rsidRDefault="00F62573" w:rsidP="00961A47">
            <w:p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เผยแพร่ลงสู่</w:t>
            </w:r>
            <w:r w:rsidR="00961A47" w:rsidRPr="00961A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ภูมิภาคโดยอาศัยการดำเนิ</w:t>
            </w:r>
            <w:r w:rsidR="00961A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  <w:r w:rsidR="00961A47" w:rsidRPr="00961A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งานของกระทรวงศึกษาธิการ</w:t>
            </w:r>
          </w:p>
          <w:p w:rsidR="001F6C7B" w:rsidRDefault="001F6C7B" w:rsidP="006C34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1A47" w:rsidRDefault="00961A47" w:rsidP="00961A47">
            <w:p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="001F6C7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ส่วนใหญ่</w:t>
            </w:r>
            <w:r w:rsidRPr="00961A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มีนโยบายเร่งด่วนจากผู้บริหารและ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961A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กสม</w:t>
            </w:r>
            <w:proofErr w:type="spellEnd"/>
            <w:r w:rsidRPr="00961A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ซึ่งเป็นโครงการเร่งด่วน เช่น การจัดงานโต้วาทีอุดมศึกษา</w:t>
            </w:r>
          </w:p>
          <w:p w:rsidR="00961A47" w:rsidRDefault="00961A47" w:rsidP="00961A47">
            <w:p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961A47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961A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ควรพิจารณางบประมาณ จัดตั้งทีม รวมถึงพยายามผลักดันให้สอดคล้องกับแผนปฏิบัติงาน</w:t>
            </w:r>
          </w:p>
          <w:p w:rsidR="00687FCD" w:rsidRDefault="00687FCD" w:rsidP="00F24B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FCD" w:rsidRDefault="00687FCD" w:rsidP="00687FCD">
            <w:p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687F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ไม่มีองค์ความรู้ที่เป็นความเข้าใจร่วมกันถึงหลักการสิทธิฯ เบื้องต้น /</w:t>
            </w:r>
            <w:r w:rsidRPr="00687FC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687F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และหลักการในประเด็นสิทธิฯ ต่าง</w:t>
            </w:r>
            <w:r w:rsidR="001F6C7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87F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ๆ</w:t>
            </w:r>
          </w:p>
          <w:p w:rsidR="00687FCD" w:rsidRDefault="00687FCD" w:rsidP="00687FCD">
            <w:p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687FCD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687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สร้างพิมพ์เขียวหลักการ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สิทธิฯ รวมถึงหลักในประเด็นสิทธิ</w:t>
            </w:r>
            <w:r w:rsidRPr="00687FCD">
              <w:rPr>
                <w:rFonts w:ascii="TH SarabunPSK" w:hAnsi="TH SarabunPSK" w:cs="TH SarabunPSK" w:hint="cs"/>
                <w:sz w:val="32"/>
                <w:szCs w:val="32"/>
                <w:cs/>
              </w:rPr>
              <w:t>ฯ เพื่อให้เกิดการรับรู้และเข้าใจต่อองค์ความรู้สิทธิมนุษยชนไปในทิศทางเดียวกัน</w:t>
            </w:r>
          </w:p>
          <w:p w:rsidR="00687FCD" w:rsidRPr="00687FCD" w:rsidRDefault="00687FCD" w:rsidP="00687FCD">
            <w:p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87FC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จัดทีมผู้รับผิดชอบร่วมกันระหว่างเจ้าหน้าที่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405F3F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 w:rsidR="00405F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gramStart"/>
            <w:r w:rsidR="00405F3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spellStart"/>
            <w:r w:rsidR="00405F3F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กสอ</w:t>
            </w:r>
            <w:proofErr w:type="spellEnd"/>
            <w:proofErr w:type="gramEnd"/>
            <w:r w:rsidR="00405F3F">
              <w:rPr>
                <w:rFonts w:ascii="TH SarabunPSK" w:hAnsi="TH SarabunPSK" w:cs="TH SarabunPSK" w:hint="cs"/>
                <w:sz w:val="32"/>
                <w:szCs w:val="32"/>
                <w:cs/>
              </w:rPr>
              <w:t>.,</w:t>
            </w:r>
            <w:proofErr w:type="spellStart"/>
            <w:r w:rsidR="001F6C7B"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r w:rsidRPr="00687FCD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proofErr w:type="spellEnd"/>
            <w:r w:rsidR="00405F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87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87FCD" w:rsidRPr="00687FCD" w:rsidRDefault="00687FCD" w:rsidP="00687FCD">
            <w:pPr>
              <w:ind w:left="341"/>
              <w:rPr>
                <w:rFonts w:ascii="TH SarabunPSK" w:hAnsi="TH SarabunPSK" w:cs="TH SarabunPSK"/>
                <w:sz w:val="32"/>
                <w:szCs w:val="32"/>
              </w:rPr>
            </w:pPr>
            <w:r w:rsidRPr="00687FC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และช่วยระดมการทำงานร่วมกัน เพื่อการแลกเปลี่ยนประสบการณ์ องค์ความรู้ และความรวดเร็วเห็นเป้าหมายและตระหนักถึงความสำคัญร่วมกัน</w:t>
            </w:r>
          </w:p>
          <w:p w:rsidR="00687FCD" w:rsidRDefault="00687FCD" w:rsidP="00687FCD">
            <w:pPr>
              <w:pStyle w:val="a4"/>
              <w:ind w:left="200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405F3F" w:rsidRDefault="00405F3F" w:rsidP="00405F3F">
            <w:pPr>
              <w:pStyle w:val="a4"/>
              <w:numPr>
                <w:ilvl w:val="0"/>
                <w:numId w:val="9"/>
              </w:num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 w:rsidRPr="00405F3F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 กติกา อนุสัญญา มีความเข้าใจยาก ประชาชนและกลุ่มเป้าหมายไม่สามารถนำไปใช้ให้เกิดการรับรู้เท่าที่ควร</w:t>
            </w:r>
          </w:p>
          <w:p w:rsidR="00405F3F" w:rsidRDefault="00405F3F" w:rsidP="00405F3F">
            <w:pPr>
              <w:pStyle w:val="a4"/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405F3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05F3F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สร้างเนื้อหาที่เข้าใจง่าย สามารถนำไปใช้สร้างการรับรู้ สร้างความตระหนักได้อย่างหลากหลาย ตรงตามความต้องการของกลุ่มเป้าหมาย</w:t>
            </w:r>
          </w:p>
          <w:p w:rsidR="00405F3F" w:rsidRPr="00405F3F" w:rsidRDefault="00405F3F" w:rsidP="00405F3F">
            <w:pPr>
              <w:pStyle w:val="a4"/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05F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จัดทีมผู้รับผิดชอบร่วมกันระหว่างเจ้าหน้าที่ </w:t>
            </w:r>
            <w:proofErr w:type="spellStart"/>
            <w:r w:rsidRPr="00405F3F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 w:rsidRPr="00405F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gramStart"/>
            <w:r w:rsidRPr="00405F3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spellStart"/>
            <w:r w:rsidRPr="00405F3F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กสอ</w:t>
            </w:r>
            <w:proofErr w:type="spellEnd"/>
            <w:proofErr w:type="gramEnd"/>
            <w:r w:rsidRPr="00405F3F">
              <w:rPr>
                <w:rFonts w:ascii="TH SarabunPSK" w:hAnsi="TH SarabunPSK" w:cs="TH SarabunPSK" w:hint="cs"/>
                <w:sz w:val="32"/>
                <w:szCs w:val="32"/>
                <w:cs/>
              </w:rPr>
              <w:t>.,</w:t>
            </w:r>
            <w:proofErr w:type="spellStart"/>
            <w:r w:rsidR="001F6C7B"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r w:rsidR="001F6C7B" w:rsidRPr="00687FCD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proofErr w:type="spellEnd"/>
            <w:r w:rsidR="001F6C7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05F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และช่วยระดมการทำงานร่วมกัน เพื่อการแลกเปลี่ยนประสบการณ์ องค์ความรู้ และความรวดเร็ว</w:t>
            </w:r>
            <w:r w:rsidR="001A46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5F3F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เห็นเป้าหมายและตระหนักถึงความสำคัญร่วมกัน</w:t>
            </w:r>
          </w:p>
          <w:p w:rsidR="00A67A10" w:rsidRDefault="00A67A10" w:rsidP="00A67A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7A10" w:rsidRDefault="00A67A10" w:rsidP="00A67A10">
            <w:pPr>
              <w:ind w:left="200" w:hanging="20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ไม่มีฐานข้อมูลองค์ความร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ู้ของกลุ่มงานในประเด็นสิทธิฯ และ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กลุ่มเป้าหมายที่เป็นระบบ</w:t>
            </w:r>
          </w:p>
          <w:p w:rsidR="00A67A10" w:rsidRPr="00A67A10" w:rsidRDefault="00A67A10" w:rsidP="00A67A10">
            <w:pPr>
              <w:ind w:left="200" w:hanging="20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ไม่มีการรวบรวมองค์ความรู้ของผู้ปฏิบัติงานที่สามารถถ่ายทอดให้กับบุคลากรรุ่นใหม่ได้</w:t>
            </w:r>
          </w:p>
          <w:p w:rsidR="00A67A10" w:rsidRDefault="00A67A10" w:rsidP="00A67A10">
            <w:p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ขาดการส่งเสริมบุคลากรของสำนักงาน </w:t>
            </w:r>
            <w:proofErr w:type="spellStart"/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กสม</w:t>
            </w:r>
            <w:proofErr w:type="spellEnd"/>
            <w:r w:rsidRPr="00A67A1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ที่เกษียณอายุแล้ว มามีส่วนร่วมการส่งเสริมให้ความรู้กับกลุ่มเป้าหมาย</w:t>
            </w:r>
          </w:p>
          <w:p w:rsidR="006C3455" w:rsidRDefault="00A67A10" w:rsidP="006C3455">
            <w:pPr>
              <w:ind w:firstLine="20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67A1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จัดทำฐานข้อมูลให้เป็นระบบ</w:t>
            </w:r>
          </w:p>
          <w:p w:rsidR="00A67A10" w:rsidRPr="006C3455" w:rsidRDefault="00A67A10" w:rsidP="006C3455">
            <w:pPr>
              <w:ind w:left="341" w:hanging="14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67A10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จัดทำองค์ความรู้ ทักษะ ความเชี่ยวชาญของเจ้าหน้าที่ ที่จะสามารถเผยแพร่ต่อไปได้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ซึ่งสามารถเผยแพร่ได้หลากหลายช่องทาง</w:t>
            </w:r>
          </w:p>
          <w:p w:rsidR="00405F3F" w:rsidRPr="00A67A10" w:rsidRDefault="00A67A10" w:rsidP="00A67A10">
            <w:p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A67A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05F3F" w:rsidRPr="00A67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จัดทีมผู้รับผิดชอบร่วมกันระหว่างเจ้าหน้าที่ </w:t>
            </w:r>
            <w:proofErr w:type="spellStart"/>
            <w:r w:rsidR="00405F3F" w:rsidRPr="00A67A10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กสส</w:t>
            </w:r>
            <w:proofErr w:type="spellEnd"/>
            <w:r w:rsidR="00405F3F" w:rsidRPr="00A67A1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gramStart"/>
            <w:r w:rsidR="00405F3F" w:rsidRPr="00A67A1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spellStart"/>
            <w:r w:rsidR="00405F3F" w:rsidRPr="00A67A10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กสอ</w:t>
            </w:r>
            <w:proofErr w:type="spellEnd"/>
            <w:proofErr w:type="gramEnd"/>
            <w:r w:rsidR="00405F3F" w:rsidRPr="00A67A10">
              <w:rPr>
                <w:rFonts w:ascii="TH SarabunPSK" w:hAnsi="TH SarabunPSK" w:cs="TH SarabunPSK" w:hint="cs"/>
                <w:sz w:val="32"/>
                <w:szCs w:val="32"/>
                <w:cs/>
              </w:rPr>
              <w:t>.,</w:t>
            </w:r>
            <w:proofErr w:type="spellStart"/>
            <w:r w:rsidR="001F6C7B"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r w:rsidR="001F6C7B" w:rsidRPr="00687FCD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proofErr w:type="spellEnd"/>
            <w:r w:rsidR="001F6C7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405F3F" w:rsidRPr="00A67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และช่วยระดมการทำงานร่วมกัน เพื่อการแลกเปลี่ยนประสบการณ์ องค์ความรู้ และความรวดเร็วเห็น</w:t>
            </w:r>
            <w:r w:rsidR="001A46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3F" w:rsidRPr="00A67A1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เป้าหมายและตระหนักถึงความสำคัญร่วมกัน</w:t>
            </w:r>
          </w:p>
          <w:p w:rsidR="00A67A10" w:rsidRDefault="00A67A10" w:rsidP="00A67A10">
            <w:p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7A10" w:rsidRDefault="00A67A10" w:rsidP="00A67A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ไม่มีบุคลากรที่มีทักษะในการทำ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</w:t>
            </w:r>
          </w:p>
          <w:p w:rsidR="00A67A10" w:rsidRDefault="00A67A10" w:rsidP="00A67A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สร้างทีมวิทยากรกระบวนการ และมีแผนในการปฏิบัติ</w:t>
            </w:r>
          </w:p>
          <w:p w:rsidR="00A67A10" w:rsidRDefault="00A67A10" w:rsidP="00A67A10">
            <w:pPr>
              <w:ind w:left="341" w:hanging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เมื่อได้ข้อ 1 และ</w:t>
            </w:r>
            <w:r w:rsidRPr="00A67A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จะทำให้สามารถนำมาต่อยอดเพื่อ</w:t>
            </w:r>
            <w:r w:rsidR="001A469A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A67A10">
              <w:rPr>
                <w:rFonts w:ascii="TH SarabunPSK" w:hAnsi="TH SarabunPSK" w:cs="TH SarabunPSK"/>
                <w:sz w:val="32"/>
                <w:szCs w:val="32"/>
                <w:cs/>
              </w:rPr>
              <w:t>อกแบบกิจกรรมการเป็นวิทยากรกระบวนการ</w:t>
            </w:r>
            <w:r w:rsidR="001A469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A67A10" w:rsidRDefault="00A67A10" w:rsidP="00A67A10">
            <w:p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7A10" w:rsidRDefault="00A67A10" w:rsidP="00A67A10">
            <w:pPr>
              <w:pStyle w:val="a4"/>
              <w:numPr>
                <w:ilvl w:val="0"/>
                <w:numId w:val="10"/>
              </w:num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 w:rsidRPr="00A67A10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เนื่องจากปีงบประมาณ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r w:rsidRPr="00A67A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2561 มีการจัดทำแผนยุทธศาสตร์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โดยแบ่ง</w:t>
            </w:r>
            <w:r w:rsidRPr="00A67A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3 แผน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A67A1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เครือข่าย สื่อสาร ทั้งนี้แต่ละแผนดังกล่าวมีการจัดทำกระบวนการมีส่วนร่วมทั้งคนภายใน ภายนอก และผู้ทรงคุณวุฒิต่าง ๆ รวมทั้งมีการจัดการรับฟังความเห็นจากประชาชน องค์กร เครือข่าย หน่วยงานภายนอก จากทุกภาคส่วน ทั้งนี้แต่ละกลุ่มงานได้นำแผนดังกล่าวมาเป็นแนวทางในการปรับใช้กับการปฏิบัติซึ่งพบว่าแต่ละแผน มีเนื้อหาที่เกี่ยวข้องกับการส่งเสริม เครือข่าย สื่อสาร ที่ควรปรั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บให้เป็นเนื้อ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หาและ</w:t>
            </w:r>
            <w:r w:rsidRPr="00A67A10">
              <w:rPr>
                <w:rFonts w:ascii="TH SarabunPSK" w:hAnsi="TH SarabunPSK" w:cs="TH SarabunPSK"/>
                <w:sz w:val="32"/>
                <w:szCs w:val="32"/>
                <w:cs/>
              </w:rPr>
              <w:t>ทิศทางเดียวกัน</w:t>
            </w:r>
          </w:p>
          <w:p w:rsidR="00A67A10" w:rsidRDefault="00A67A10" w:rsidP="00A67A10">
            <w:pPr>
              <w:pStyle w:val="a4"/>
              <w:numPr>
                <w:ilvl w:val="0"/>
                <w:numId w:val="11"/>
              </w:num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A67A10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จัดประชุมเพื่อ</w:t>
            </w:r>
            <w:proofErr w:type="spellStart"/>
            <w:r w:rsidRPr="00A67A10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67A10">
              <w:rPr>
                <w:rFonts w:ascii="TH SarabunPSK" w:hAnsi="TH SarabunPSK" w:cs="TH SarabunPSK"/>
                <w:sz w:val="32"/>
                <w:szCs w:val="32"/>
                <w:cs/>
              </w:rPr>
              <w:t>การหรือผนวกแผนทั้ง 3 ให้เป็นแผนงานเดียวของสำนักงาน</w:t>
            </w:r>
          </w:p>
          <w:p w:rsidR="00A67A10" w:rsidRPr="00F24B2E" w:rsidRDefault="00A67A10" w:rsidP="00F24B2E">
            <w:pPr>
              <w:pStyle w:val="a4"/>
              <w:ind w:left="341" w:hanging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A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จัดทีมผู้รับผิดชอบร่วมกันระหว่างเจ้าหน้าที่ </w:t>
            </w:r>
            <w:proofErr w:type="spellStart"/>
            <w:r w:rsidRPr="00A67A10">
              <w:rPr>
                <w:rFonts w:ascii="TH SarabunPSK" w:hAnsi="TH SarabunPSK" w:cs="TH SarabunPSK"/>
                <w:sz w:val="32"/>
                <w:szCs w:val="32"/>
                <w:cs/>
              </w:rPr>
              <w:t>กสส</w:t>
            </w:r>
            <w:proofErr w:type="spellEnd"/>
            <w:r w:rsidRPr="00A67A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67A10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A67A10">
              <w:rPr>
                <w:rFonts w:ascii="TH SarabunPSK" w:hAnsi="TH SarabunPSK" w:cs="TH SarabunPSK"/>
                <w:sz w:val="32"/>
                <w:szCs w:val="32"/>
                <w:cs/>
              </w:rPr>
              <w:t>กสอ</w:t>
            </w:r>
            <w:proofErr w:type="spellEnd"/>
            <w:r w:rsidRPr="00A67A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67A10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="001A469A"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r w:rsidRPr="00A67A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proofErr w:type="spellEnd"/>
            <w:r w:rsidRPr="00A67A10">
              <w:rPr>
                <w:rFonts w:ascii="TH SarabunPSK" w:hAnsi="TH SarabunPSK" w:cs="TH SarabunPSK"/>
                <w:sz w:val="32"/>
                <w:szCs w:val="32"/>
                <w:cs/>
              </w:rPr>
              <w:t>. และช่วยระดมการทำงานร่วมกัน เพื่อการแลกเปลี่ยน</w:t>
            </w:r>
            <w:r w:rsidRPr="00A67A1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ประสบการณ์ องค์ความรู้ และความรวดเร็ว</w:t>
            </w:r>
            <w:r w:rsidR="001A46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7A10">
              <w:rPr>
                <w:rFonts w:ascii="TH SarabunPSK" w:hAnsi="TH SarabunPSK" w:cs="TH SarabunPSK"/>
                <w:sz w:val="32"/>
                <w:szCs w:val="32"/>
                <w:cs/>
              </w:rPr>
              <w:t>เห็นเป้าหมายและตระหนักถึงความสำคัญร่วมกัน</w:t>
            </w:r>
          </w:p>
        </w:tc>
        <w:tc>
          <w:tcPr>
            <w:tcW w:w="3969" w:type="dxa"/>
            <w:shd w:val="clear" w:color="auto" w:fill="auto"/>
          </w:tcPr>
          <w:p w:rsidR="00B93804" w:rsidRDefault="00B93804" w:rsidP="00B938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A10" w:rsidRPr="00A67A10" w:rsidRDefault="00A67A10" w:rsidP="00A67A1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67A10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ลดความซ้ำซ้อนในการทำโครงการ</w:t>
            </w:r>
          </w:p>
          <w:p w:rsidR="00A67A10" w:rsidRPr="00A67A10" w:rsidRDefault="00A67A10" w:rsidP="00A67A10">
            <w:pPr>
              <w:ind w:left="175" w:hanging="14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67A10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สร้างโครงการที่มีการทำงานร่วมกันทุก</w:t>
            </w:r>
            <w:r w:rsidR="00F625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กลุ่มงานร่วมกันเพื่อนำไปสู่เป้าหมายร่วมกัน</w:t>
            </w:r>
          </w:p>
          <w:p w:rsidR="00A67A10" w:rsidRPr="00A67A10" w:rsidRDefault="00A67A10" w:rsidP="00A67A10">
            <w:pPr>
              <w:ind w:left="175" w:hanging="17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67A10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ระดมเจ้าหน้าที่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บุคลากรเพื่อช่วยกันทำงานอย่าง</w:t>
            </w:r>
            <w:proofErr w:type="spellStart"/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การในแต่ละโครงการ </w:t>
            </w:r>
            <w:r w:rsidR="0082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(เช่น โครงการเสริมพลัง</w:t>
            </w:r>
            <w:r w:rsidR="00826A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ข้อ 6 </w:t>
            </w:r>
            <w:r w:rsidR="0082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26A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  <w:r w:rsidR="0082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 </w:t>
            </w:r>
            <w:r w:rsidR="00826A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 6.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 และ </w:t>
            </w:r>
            <w:r w:rsidR="00826A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4)</w:t>
            </w:r>
          </w:p>
          <w:p w:rsidR="00A67A10" w:rsidRPr="00A67A10" w:rsidRDefault="00A67A10" w:rsidP="00A67A10">
            <w:pPr>
              <w:ind w:left="175" w:hanging="17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67A10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กระบวนการทำงานภายในสำนักงานมีความล่าช้า</w:t>
            </w:r>
            <w:r w:rsidR="00F625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โดย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ไม่จำเป็น(เสียเวลาในกระบวนการที่ไม่จำเป็น) ดังนั้นจึงควรนำกระบวนการอิเล็กทรอนิก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ส์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ที่ง่ายต่อการใช้งานมาใช้ รวมถึงปัญหาเชิงโครงสร้างในการประสานงานร่วมกันระหว่างสำนัก และผู้บริหาร</w:t>
            </w:r>
          </w:p>
          <w:p w:rsidR="00A67A10" w:rsidRPr="00A67A10" w:rsidRDefault="00A67A10" w:rsidP="00A67A10">
            <w:pPr>
              <w:ind w:left="175" w:hanging="17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67A10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สร้างแรงจูงใจคนทำงานในองค์กรเกิดความรักต่อองค์กร</w:t>
            </w:r>
          </w:p>
          <w:p w:rsidR="00A67A10" w:rsidRPr="0043748E" w:rsidRDefault="00A67A10" w:rsidP="00F62573">
            <w:pPr>
              <w:ind w:left="175" w:hanging="1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6.การโยกย้าย</w:t>
            </w:r>
            <w:r w:rsidR="00F625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บุคลากรภายใน</w:t>
            </w:r>
            <w:r w:rsidR="00F62573" w:rsidRPr="00F625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กลุ่มงาน</w:t>
            </w:r>
            <w:r w:rsidR="00F6257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ภายใต้สำนักเดิม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เป็นการแก้ไขปัญหาได้ส่วนหนึ่ง แต่ในภาพรวมจะทำให้เกิดช่องว่างระหว่างการทำงานเช่นเดิม เนื่องจากไม่นำไปสู่กระบวนการทำงานร่วมกัน ภาระงานยังถูกแยกเป็นส่วน ๆ และจะนำไปสู่ปัญหาในทางปฏิบัติเช่นเดิม ดังนั้นการทำงานร่วมกัน</w:t>
            </w:r>
            <w:r w:rsidRPr="00A67A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ภายใต้ตัวชี้วัดภาพรวม และลดกระบวนการซ้ำซ้อนและปรับเปลี่ยนกระบวนการที่ทำให้เสียเวลาการทำงาน จึงเป็นทางแก้ปัญหาที่เหมาะสมมากกว่า</w:t>
            </w:r>
          </w:p>
        </w:tc>
      </w:tr>
      <w:tr w:rsidR="0011391A" w:rsidRPr="0043748E" w:rsidTr="00D2498D">
        <w:tc>
          <w:tcPr>
            <w:tcW w:w="4649" w:type="dxa"/>
            <w:shd w:val="clear" w:color="auto" w:fill="auto"/>
          </w:tcPr>
          <w:p w:rsidR="0011391A" w:rsidRPr="005E03C8" w:rsidRDefault="0011391A" w:rsidP="00B9380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E03C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กลุ่มงานพัฒนาความร่วมมือเครือข่าย</w:t>
            </w:r>
          </w:p>
          <w:p w:rsidR="00477199" w:rsidRPr="00477199" w:rsidRDefault="00477199" w:rsidP="00477199">
            <w:pPr>
              <w:ind w:left="171" w:hanging="17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719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ขับเคลื่อน</w:t>
            </w:r>
            <w:r w:rsidRPr="0047719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แก้ไขประเด็นปัญหาด้านสิทธิ</w:t>
            </w:r>
            <w:r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ฯ </w:t>
            </w:r>
            <w:r w:rsidRPr="0047719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จำนวน 6 ประเด็น</w:t>
            </w:r>
            <w:r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(กระบวนการยุติธรรมชายแดนภาคใต้ / ธุรกิจกับสิทธิมนุษยชน / การมีส่วนร่วมในนโยบายสาธารณะ / คนไร้รัฐ ไร้สัญชาติ / นักปกป้องสิทธิ และ ระเบียงเศรษฐกิจภาคตะวันออก (</w:t>
            </w:r>
            <w:r w:rsidRPr="00477199">
              <w:rPr>
                <w:rFonts w:ascii="TH SarabunPSK" w:eastAsia="Calibri" w:hAnsi="TH SarabunPSK" w:cs="TH SarabunPSK"/>
                <w:sz w:val="32"/>
                <w:szCs w:val="32"/>
              </w:rPr>
              <w:t>EEC</w:t>
            </w:r>
            <w:r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11391A" w:rsidRPr="00477199" w:rsidRDefault="0035419C" w:rsidP="0035419C">
            <w:pPr>
              <w:ind w:left="1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โดย</w:t>
            </w:r>
            <w:r w:rsidR="0011391A"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  “</w:t>
            </w:r>
            <w:proofErr w:type="spellStart"/>
            <w:r w:rsidR="0011391A"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กสม</w:t>
            </w:r>
            <w:proofErr w:type="spellEnd"/>
            <w:r w:rsidR="0011391A"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ลงพื้นที่ภูมิภาคเพื่อขับเคลื่อนและแก้ไขปัญหาประเด็นสิทธิมนุษยชน 6 ภูมิภาค”</w:t>
            </w:r>
          </w:p>
          <w:p w:rsidR="00C45B19" w:rsidRPr="00477199" w:rsidRDefault="0035419C" w:rsidP="00477199">
            <w:pPr>
              <w:ind w:left="360" w:hanging="3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="0047719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C45B19"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นำผลจากเวทีเข้า </w:t>
            </w:r>
            <w:proofErr w:type="spellStart"/>
            <w:r w:rsidR="00C45B19"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กสม</w:t>
            </w:r>
            <w:proofErr w:type="spellEnd"/>
            <w:r w:rsidR="00C45B19"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บริหาร</w:t>
            </w:r>
          </w:p>
          <w:p w:rsidR="00C45B19" w:rsidRPr="00477199" w:rsidRDefault="0035419C" w:rsidP="00477199">
            <w:pPr>
              <w:ind w:left="360" w:hanging="3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7719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45B19" w:rsidRPr="0047719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การส่งงานต่อ</w:t>
            </w:r>
          </w:p>
          <w:p w:rsidR="00C45B19" w:rsidRPr="00C45B19" w:rsidRDefault="0035419C" w:rsidP="004C6C99">
            <w:pPr>
              <w:ind w:left="454" w:hanging="2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26AD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45B19" w:rsidRPr="005E03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สำนักคุ้มครอง </w:t>
            </w:r>
            <w:r w:rsidR="00C45B19" w:rsidRPr="00C45B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(กลุ่มงานที่เชี่ยวชาญในแต่ละประเด็นและเจ้าของ </w:t>
            </w:r>
            <w:r w:rsidR="00C45B19" w:rsidRPr="00C45B19">
              <w:rPr>
                <w:rFonts w:ascii="TH SarabunPSK" w:hAnsi="TH SarabunPSK" w:cs="TH SarabunPSK"/>
                <w:sz w:val="32"/>
                <w:szCs w:val="32"/>
              </w:rPr>
              <w:t>CASE</w:t>
            </w:r>
            <w:r w:rsidR="00C45B19" w:rsidRPr="00C45B19">
              <w:rPr>
                <w:rFonts w:ascii="TH SarabunPSK" w:hAnsi="TH SarabunPSK" w:cs="TH SarabunPSK"/>
                <w:sz w:val="32"/>
                <w:szCs w:val="32"/>
                <w:cs/>
              </w:rPr>
              <w:t>) เป็นแกนหลักในเรื่องเนื้อหา</w:t>
            </w:r>
            <w:r w:rsidR="00C45B19" w:rsidRPr="00C45B1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C45B19" w:rsidRPr="00C45B19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="00C45B19" w:rsidRPr="00C45B1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C45B19" w:rsidRPr="00C45B19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</w:t>
            </w:r>
            <w:r w:rsidR="00C45B19" w:rsidRPr="00C45B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C45B19" w:rsidRPr="00C45B19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</w:t>
            </w:r>
          </w:p>
          <w:p w:rsidR="00C45B19" w:rsidRPr="00C45B19" w:rsidRDefault="0035419C" w:rsidP="004C6C99">
            <w:pPr>
              <w:tabs>
                <w:tab w:val="left" w:pos="284"/>
                <w:tab w:val="left" w:pos="709"/>
                <w:tab w:val="left" w:pos="1418"/>
              </w:tabs>
              <w:ind w:left="454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26AD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26AD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45B19" w:rsidRPr="005E03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สำนักกฎหมาย</w:t>
            </w:r>
            <w:r w:rsidR="00C45B19" w:rsidRPr="00C45B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45B19" w:rsidRPr="00C45B19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มีส่วนร่วมในการทำความเห็น/ข้อเสนอแนะ ในการปรับปรุงกฎหมาย</w:t>
            </w:r>
          </w:p>
          <w:p w:rsidR="00C45B19" w:rsidRPr="00C45B19" w:rsidRDefault="0035419C" w:rsidP="004C6C99">
            <w:pPr>
              <w:tabs>
                <w:tab w:val="left" w:pos="284"/>
                <w:tab w:val="left" w:pos="709"/>
                <w:tab w:val="left" w:pos="1418"/>
              </w:tabs>
              <w:ind w:left="454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26AD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26AD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C45B19" w:rsidRPr="005E03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สำนักเฝ้าระวังฯ</w:t>
            </w:r>
            <w:r w:rsidR="00C45B19" w:rsidRPr="00C45B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45B19" w:rsidRPr="00C45B19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มีส่วนร่วมในการรวบรวม ติดตามสถานการณ์ จัดทำรายงานที่เกี่ยวข้อง</w:t>
            </w:r>
          </w:p>
          <w:p w:rsidR="0035419C" w:rsidRDefault="0035419C" w:rsidP="0035419C">
            <w:pPr>
              <w:tabs>
                <w:tab w:val="left" w:pos="284"/>
                <w:tab w:val="left" w:pos="709"/>
                <w:tab w:val="left" w:pos="1418"/>
              </w:tabs>
              <w:ind w:firstLine="1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C45B19" w:rsidRPr="005E03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สำนักส่งเสริมฯ</w:t>
            </w:r>
          </w:p>
          <w:p w:rsidR="0035419C" w:rsidRDefault="00C45B19" w:rsidP="0035419C">
            <w:pPr>
              <w:tabs>
                <w:tab w:val="left" w:pos="284"/>
                <w:tab w:val="left" w:pos="709"/>
                <w:tab w:val="left" w:pos="1418"/>
              </w:tabs>
              <w:ind w:left="73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5E03C8">
              <w:rPr>
                <w:rFonts w:ascii="TH SarabunPSK" w:hAnsi="TH SarabunPSK" w:cs="TH SarabunPSK"/>
                <w:sz w:val="32"/>
                <w:szCs w:val="32"/>
                <w:cs/>
              </w:rPr>
              <w:t>- กลุ่มงานพัฒนาความร่วมมือเครือข่าย</w:t>
            </w:r>
            <w:r w:rsidRPr="00C45B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5B19">
              <w:rPr>
                <w:rFonts w:ascii="TH SarabunPSK" w:hAnsi="TH SarabunPSK" w:cs="TH SarabunPSK"/>
                <w:sz w:val="32"/>
                <w:szCs w:val="32"/>
                <w:cs/>
              </w:rPr>
              <w:t>เป็นจุดเชื่อมและตัวกลางประสานงานในเรื่องเนื้อหา</w:t>
            </w:r>
          </w:p>
          <w:p w:rsidR="0035419C" w:rsidRDefault="0035419C" w:rsidP="0035419C">
            <w:pPr>
              <w:tabs>
                <w:tab w:val="left" w:pos="284"/>
                <w:tab w:val="left" w:pos="709"/>
                <w:tab w:val="left" w:pos="1418"/>
              </w:tabs>
              <w:ind w:left="738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45B19" w:rsidRPr="005E03C8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กลุ่มงานศูนย์ฯ</w:t>
            </w:r>
            <w:r w:rsidR="00C45B19" w:rsidRPr="00C45B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45B19" w:rsidRPr="00C45B19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ประสานทำงานร่วมกับบทบาทในภาควิชาการในพื้นที่/ทำกิจกรรม</w:t>
            </w:r>
            <w:r w:rsidR="00C45B19" w:rsidRPr="00C45B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เพื่อนำไปสู่เป้าหมายในการแก้ไขกฎหมายตามประเด็นสิทธิ 6 ประเด็น</w:t>
            </w:r>
          </w:p>
          <w:p w:rsidR="0035419C" w:rsidRDefault="0035419C" w:rsidP="0035419C">
            <w:pPr>
              <w:tabs>
                <w:tab w:val="left" w:pos="284"/>
                <w:tab w:val="left" w:pos="709"/>
                <w:tab w:val="left" w:pos="1418"/>
              </w:tabs>
              <w:ind w:left="738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45B19" w:rsidRPr="005E03C8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กลุ่มงานส่งเสริม</w:t>
            </w:r>
            <w:r w:rsidR="00C45B19" w:rsidRPr="00C45B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45B19" w:rsidRPr="00C45B19">
              <w:rPr>
                <w:rFonts w:ascii="TH SarabunPSK" w:hAnsi="TH SarabunPSK" w:cs="TH SarabunPSK"/>
                <w:sz w:val="32"/>
                <w:szCs w:val="32"/>
                <w:cs/>
              </w:rPr>
              <w:t>ถอดบทเรียนสิ่งที่พื้นที่ต้องการนำไปออกแบบกิจกรรมส่งเสริมความรู้ความเข้าใจแต่แต่ละประเด็นให้เกิดการรณรงค์ ฯลฯ ในพื้นที่</w:t>
            </w:r>
          </w:p>
          <w:p w:rsidR="00F24B2E" w:rsidRPr="001A469A" w:rsidRDefault="0035419C" w:rsidP="006C3455">
            <w:pPr>
              <w:tabs>
                <w:tab w:val="left" w:pos="284"/>
                <w:tab w:val="left" w:pos="709"/>
                <w:tab w:val="left" w:pos="1418"/>
              </w:tabs>
              <w:ind w:left="738" w:hanging="142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45B19" w:rsidRPr="005E03C8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กลุ่มงานสื่อสารองค์กร</w:t>
            </w:r>
            <w:r w:rsidR="00C45B19" w:rsidRPr="00C45B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45B19" w:rsidRPr="00C45B19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ออกแบบวิธีการสื่อสารสู่</w:t>
            </w:r>
            <w:r w:rsidR="005E03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5B19" w:rsidRPr="00C45B19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 หรือความคืบหน้าใน</w:t>
            </w:r>
            <w:r w:rsidR="006C345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45B19" w:rsidRPr="00C45B19">
              <w:rPr>
                <w:rFonts w:ascii="TH SarabunPSK" w:hAnsi="TH SarabunPSK" w:cs="TH SarabunPSK"/>
                <w:sz w:val="32"/>
                <w:szCs w:val="32"/>
                <w:cs/>
              </w:rPr>
              <w:t>แต่ละประเด็น</w:t>
            </w:r>
          </w:p>
        </w:tc>
        <w:tc>
          <w:tcPr>
            <w:tcW w:w="5836" w:type="dxa"/>
            <w:shd w:val="clear" w:color="auto" w:fill="auto"/>
          </w:tcPr>
          <w:p w:rsidR="0011391A" w:rsidRPr="00477199" w:rsidRDefault="0011391A" w:rsidP="00B938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B19" w:rsidRPr="00477199" w:rsidRDefault="00C45B19" w:rsidP="00C45B19">
            <w:pPr>
              <w:pStyle w:val="a4"/>
              <w:numPr>
                <w:ilvl w:val="0"/>
                <w:numId w:val="13"/>
              </w:num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เป้าหมายการทำงานร่วมกับเครือข่ายไม่ชัดเจน</w:t>
            </w:r>
          </w:p>
          <w:p w:rsidR="00C45B19" w:rsidRPr="00477199" w:rsidRDefault="00C45B19" w:rsidP="00C45B19">
            <w:pPr>
              <w:pStyle w:val="a4"/>
              <w:numPr>
                <w:ilvl w:val="0"/>
                <w:numId w:val="13"/>
              </w:num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การประสานความร่วมมือกับเครือข่ายยังไม่ครอบคลุมทุกภาคส่วน</w:t>
            </w:r>
          </w:p>
          <w:p w:rsidR="00477199" w:rsidRDefault="00C45B19" w:rsidP="00477199">
            <w:pPr>
              <w:pStyle w:val="a4"/>
              <w:numPr>
                <w:ilvl w:val="0"/>
                <w:numId w:val="13"/>
              </w:num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 w:rsidRPr="00477199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ประเด็นการทำงานยังไม่ส่งผลกระทบออกสู่สังคม</w:t>
            </w:r>
          </w:p>
          <w:p w:rsidR="00477199" w:rsidRPr="00477199" w:rsidRDefault="00477199" w:rsidP="00477199">
            <w:pPr>
              <w:pStyle w:val="a4"/>
              <w:numPr>
                <w:ilvl w:val="0"/>
                <w:numId w:val="11"/>
              </w:num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เห็นควรใช้ 6 ประเด็น ประสานงานกับเครือข่ายเพื่อปรับปรุงกฎหมายแก้ปัญหาที่เกี่ยวข้องแต่ละด้าน</w:t>
            </w:r>
            <w:r w:rsidRPr="0047719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โดยใช้เวทีภูมิภาคเป็นจุดเริ่มต้นและขับเคลื่อนประเด็นร่วมกัน</w:t>
            </w:r>
          </w:p>
          <w:p w:rsidR="00477199" w:rsidRPr="00477199" w:rsidRDefault="00477199" w:rsidP="00477199">
            <w:pPr>
              <w:pStyle w:val="a4"/>
              <w:numPr>
                <w:ilvl w:val="0"/>
                <w:numId w:val="11"/>
              </w:num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ร่วมออกแบบวิธีการส่งเสริมสิทธิมนุษยชน/สื่อสารองค์กร ออกสู่สาธารณะในแต่ละประเด็น</w:t>
            </w:r>
          </w:p>
          <w:p w:rsidR="00477199" w:rsidRPr="00477199" w:rsidRDefault="00477199" w:rsidP="00477199">
            <w:pPr>
              <w:pStyle w:val="a4"/>
              <w:numPr>
                <w:ilvl w:val="0"/>
                <w:numId w:val="11"/>
              </w:num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นำข้อมูลจากเวที ขยายความร่วมมือเครือข่ายจัดเก็บข้อมูลบุคคล/องค์กรในแต่ละประเด็นสิทธิมนุษยชนจัดเก็บในฐานข้อมูลอย่างเป็นระบบ</w:t>
            </w:r>
          </w:p>
          <w:p w:rsidR="00477199" w:rsidRPr="00477199" w:rsidRDefault="001A469A" w:rsidP="00477199">
            <w:pPr>
              <w:pStyle w:val="a4"/>
              <w:numPr>
                <w:ilvl w:val="0"/>
                <w:numId w:val="11"/>
              </w:num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จัดทำ</w:t>
            </w:r>
            <w:r w:rsidR="00477199"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แผนรองรับสถานการณ์ที่ไม่คาด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การณ์ได้</w:t>
            </w:r>
            <w:r w:rsidR="00477199"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รองรับในวันจัดงาน เช่น (</w:t>
            </w:r>
            <w:r w:rsidR="00477199" w:rsidRPr="00477199">
              <w:rPr>
                <w:rFonts w:ascii="TH SarabunPSK" w:eastAsia="Calibri" w:hAnsi="TH SarabunPSK" w:cs="TH SarabunPSK"/>
                <w:sz w:val="32"/>
                <w:szCs w:val="32"/>
              </w:rPr>
              <w:t xml:space="preserve">walk out / </w:t>
            </w:r>
            <w:r w:rsidR="00477199"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การประท้วง จลาจล เป็นต้น)</w:t>
            </w:r>
          </w:p>
          <w:p w:rsidR="00477199" w:rsidRDefault="001A469A" w:rsidP="00477199">
            <w:pPr>
              <w:pStyle w:val="a4"/>
              <w:numPr>
                <w:ilvl w:val="0"/>
                <w:numId w:val="11"/>
              </w:num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ควร</w:t>
            </w:r>
            <w:r w:rsidR="00477199"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มีวิธีการประชาสัมพันธ์ให้หน่วยงานภาครัฐทั่วประเทศ รู้จักการมีอยู่และสถานะของ </w:t>
            </w:r>
            <w:proofErr w:type="spellStart"/>
            <w:r w:rsidR="00477199"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กสม</w:t>
            </w:r>
            <w:proofErr w:type="spellEnd"/>
            <w:r w:rsidR="00477199" w:rsidRPr="004771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(ปัจจุบันหน่วยงานภาครัฐหลายแห่งยังไม่รู้จักว่ามีหน่วยงานนี้ในประเทศไทย)</w:t>
            </w:r>
          </w:p>
          <w:p w:rsidR="004C6C99" w:rsidRPr="004C6C99" w:rsidRDefault="004C6C99" w:rsidP="00477199">
            <w:pPr>
              <w:pStyle w:val="a4"/>
              <w:numPr>
                <w:ilvl w:val="0"/>
                <w:numId w:val="11"/>
              </w:numPr>
              <w:ind w:left="341" w:hanging="141"/>
              <w:rPr>
                <w:rFonts w:ascii="TH SarabunPSK" w:hAnsi="TH SarabunPSK" w:cs="TH SarabunPSK"/>
                <w:sz w:val="36"/>
                <w:szCs w:val="36"/>
              </w:rPr>
            </w:pPr>
            <w:r w:rsidRPr="004C6C9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ควรมีความยืดหยุ่นและสามารถปรับได้หากสถานการณ์</w:t>
            </w:r>
            <w:r w:rsidR="001A4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4C6C9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สิทธิมนุษยชนในประเทศเปลี่ยนแปลง</w:t>
            </w:r>
          </w:p>
          <w:p w:rsidR="00C45B19" w:rsidRPr="00C45B19" w:rsidRDefault="00C45B19" w:rsidP="00C45B19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11391A" w:rsidRDefault="0011391A" w:rsidP="00B938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03C8" w:rsidRDefault="005E03C8" w:rsidP="001F6C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03C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นางสาวละไมมาด มาตรศรี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03C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</w:t>
            </w:r>
            <w:r w:rsidR="001A469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E03C8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สิทธิมนุษยชนปฏิบัติการ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F6C7B" w:rsidRPr="00DA25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มีความสนใจ</w:t>
            </w:r>
            <w:r w:rsidR="001F6C7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</w:t>
            </w:r>
            <w:r w:rsidR="001F6C7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="001F6C7B" w:rsidRPr="00DA25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</w:t>
            </w:r>
            <w:r w:rsidR="001F6C7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กฎหมาย</w:t>
            </w:r>
          </w:p>
        </w:tc>
      </w:tr>
      <w:tr w:rsidR="00A8373D" w:rsidRPr="0043748E" w:rsidTr="00D2498D">
        <w:tc>
          <w:tcPr>
            <w:tcW w:w="4649" w:type="dxa"/>
            <w:shd w:val="clear" w:color="auto" w:fill="auto"/>
          </w:tcPr>
          <w:p w:rsidR="00A8373D" w:rsidRPr="00A8373D" w:rsidRDefault="00A8373D" w:rsidP="00A8373D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837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กลุ่มงานสื่อสารองค์กร</w:t>
            </w:r>
          </w:p>
          <w:p w:rsidR="006D1DFD" w:rsidRPr="00A8373D" w:rsidRDefault="00A8373D" w:rsidP="00A8373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A837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โครงการผลิตรายการวิทยุ </w:t>
            </w:r>
            <w:r w:rsidRPr="00A8373D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A837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วิทยุจุฬาฯ</w:t>
            </w:r>
            <w:r w:rsidRPr="00A8373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A8373D" w:rsidRPr="00A8373D" w:rsidRDefault="00A8373D" w:rsidP="00A8373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Pr="00A837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โครงการจดหมายข่าวมุมมองสิทธิ์</w:t>
            </w:r>
          </w:p>
          <w:p w:rsidR="00A8373D" w:rsidRPr="00A8373D" w:rsidRDefault="00A8373D" w:rsidP="00A8373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Pr="00A837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โครงการผลิตสื่อออนไลน์ </w:t>
            </w:r>
          </w:p>
          <w:p w:rsidR="00A8373D" w:rsidRPr="00A8373D" w:rsidRDefault="00A8373D" w:rsidP="00A8373D">
            <w:pPr>
              <w:ind w:firstLine="17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7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คลิปสั้นส่งเสริมสิทธิฯ</w:t>
            </w:r>
          </w:p>
          <w:p w:rsidR="00A8373D" w:rsidRPr="00A8373D" w:rsidRDefault="00A8373D" w:rsidP="00A8373D">
            <w:pPr>
              <w:ind w:firstLine="17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7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โปสเตอร์/อิน</w:t>
            </w:r>
            <w:proofErr w:type="spellStart"/>
            <w:r w:rsidRPr="00A837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 w:rsidRPr="00A837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กราฟิกเผยแพร่ความรู้</w:t>
            </w:r>
            <w:r w:rsidRPr="00A8373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A8373D" w:rsidRPr="00A8373D" w:rsidRDefault="00A8373D" w:rsidP="00A8373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7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A837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โครงการผลิตสื่อสิ่งพิมพ์ </w:t>
            </w:r>
          </w:p>
          <w:p w:rsidR="00A8373D" w:rsidRPr="00A8373D" w:rsidRDefault="00A8373D" w:rsidP="00A8373D">
            <w:pPr>
              <w:ind w:firstLine="17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7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หนังสือเล่ม/แผ่นพับ</w:t>
            </w:r>
          </w:p>
          <w:p w:rsidR="00A8373D" w:rsidRPr="00A8373D" w:rsidRDefault="00A8373D" w:rsidP="00A8373D">
            <w:pPr>
              <w:ind w:firstLine="17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837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สื่อสนับสนุน เช่น พัด ปากกา ถุงผ้า ฯลฯ</w:t>
            </w:r>
          </w:p>
          <w:p w:rsidR="00A8373D" w:rsidRPr="00A8373D" w:rsidRDefault="00A8373D" w:rsidP="00A8373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  <w:r w:rsidRPr="00A837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ข่าวประชาสัมพันธ์/แถลงการณ์</w:t>
            </w:r>
          </w:p>
          <w:p w:rsidR="00A8373D" w:rsidRPr="00A8373D" w:rsidRDefault="00A8373D" w:rsidP="00A8373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  <w:r w:rsidRPr="00A837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โครงการประกวดภาพถ่าย</w:t>
            </w:r>
          </w:p>
          <w:p w:rsidR="00A8373D" w:rsidRPr="00A8373D" w:rsidRDefault="00A8373D" w:rsidP="00A8373D">
            <w:pPr>
              <w:ind w:left="171" w:hanging="17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</w:t>
            </w:r>
            <w:r w:rsidRPr="00A837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โครงการสื่อมวลชนสัญจร </w:t>
            </w:r>
            <w:r w:rsidRPr="00A837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(Press Tour) </w:t>
            </w:r>
            <w:r w:rsidRPr="00A837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เพื่อการเผยแพร่ข่าวสารสถานการณ์ด้านสิทธิมนุษยชน</w:t>
            </w:r>
          </w:p>
          <w:p w:rsidR="00A8373D" w:rsidRPr="005E03C8" w:rsidRDefault="00A8373D" w:rsidP="00B9380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5836" w:type="dxa"/>
            <w:shd w:val="clear" w:color="auto" w:fill="auto"/>
          </w:tcPr>
          <w:p w:rsidR="00A8373D" w:rsidRDefault="00A8373D" w:rsidP="00B938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180E" w:rsidRPr="00C3180E" w:rsidRDefault="00C3180E" w:rsidP="00B938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8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โครงการผลิตรายการวิทยุ </w:t>
            </w:r>
            <w:r w:rsidRPr="00C318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318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วิทยุจุฬาฯ</w:t>
            </w:r>
            <w:r w:rsidRPr="00C318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C3180E" w:rsidRPr="00C3180E" w:rsidRDefault="006D1DFD" w:rsidP="00C3180E">
            <w:pPr>
              <w:pStyle w:val="a4"/>
              <w:numPr>
                <w:ilvl w:val="0"/>
                <w:numId w:val="14"/>
              </w:numPr>
              <w:ind w:left="200" w:hanging="20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มีอุปสรรคในการจัดหาวิทยากร/</w:t>
            </w:r>
            <w:proofErr w:type="spellStart"/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กสม</w:t>
            </w:r>
            <w:proofErr w:type="spellEnd"/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ผู้ให้สัมภาษณ์ เป็นประจำในทุกสัปดาห์</w:t>
            </w:r>
          </w:p>
          <w:p w:rsidR="00C3180E" w:rsidRDefault="006D1DFD" w:rsidP="006D1DFD">
            <w:pPr>
              <w:pStyle w:val="a4"/>
              <w:numPr>
                <w:ilvl w:val="0"/>
                <w:numId w:val="14"/>
              </w:numPr>
              <w:ind w:left="200" w:hanging="20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ขาดการวางแผนการสื่อ</w:t>
            </w:r>
            <w:r w:rsid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สาร เช่น การกำหนดประเด็นเนื้อหา</w:t>
            </w: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การวางตัวบุคคลผู้ให้สัมภาษณ์ล่วงหน้า</w:t>
            </w:r>
          </w:p>
          <w:p w:rsidR="00C3180E" w:rsidRDefault="006D1DFD" w:rsidP="006D1DFD">
            <w:pPr>
              <w:pStyle w:val="a4"/>
              <w:numPr>
                <w:ilvl w:val="0"/>
                <w:numId w:val="14"/>
              </w:numPr>
              <w:ind w:left="200" w:hanging="20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ขาดการประเมินผล </w:t>
            </w:r>
            <w:r w:rsidRPr="00C3180E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proofErr w:type="spellStart"/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วัดเรตติ้ง</w:t>
            </w:r>
            <w:proofErr w:type="spellEnd"/>
            <w:r w:rsidRPr="00C3180E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ผู้ฟัง เนื่องด้วยข้อจำกัดของสถานีวิทยุ</w:t>
            </w:r>
          </w:p>
          <w:p w:rsidR="00C3180E" w:rsidRDefault="006D1DFD" w:rsidP="00C3180E">
            <w:pPr>
              <w:pStyle w:val="a4"/>
              <w:ind w:left="483" w:hanging="142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กลุ่มงานต้องวางแผนการดำเนินงานวิทยุอย่างเป็นระบบร่วมกัน ทั้งการกำหนดประเด็นเนื้อหาล่วงหน้า โดยอาจมีประเด็นร้อนแทรกได้บ้างในแต่ละสัปดาห์</w:t>
            </w:r>
          </w:p>
          <w:p w:rsidR="00C3180E" w:rsidRDefault="006D1DFD" w:rsidP="00C3180E">
            <w:pPr>
              <w:pStyle w:val="a4"/>
              <w:ind w:left="483" w:hanging="142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1DF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แก้ไขสัญญาจ้างรายการวิทยุจากเดิมเพื่อลดข้อจำกัดที่เคยมี ดังนี้ ๑</w:t>
            </w:r>
            <w:r w:rsidRPr="006D1DFD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 w:rsidRPr="006D1DF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เปลี่ยนจากรูปแบบการสัมภาษณ์อย่างเดียวเป็นรูปแบบการให้ความรู้อื่นๆ ด้วย เช่น การแนะนำหนังสือ เพื่อลดอุปสรรคในการจัดหาวิทยากร ๒</w:t>
            </w:r>
            <w:r w:rsidRPr="006D1DFD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 w:rsidRPr="006D1DF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กำหนดให้สถานีวิทยุมีการรายงานผลจำนวนผู้ฟังจาก</w:t>
            </w:r>
            <w:r w:rsidRPr="006D1DF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Facebook live </w:t>
            </w:r>
            <w:r w:rsidRPr="006D1DF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ทุกครั้งที่ออกอากาศ</w:t>
            </w:r>
          </w:p>
          <w:p w:rsidR="00C3180E" w:rsidRDefault="006D1DFD" w:rsidP="00C3180E">
            <w:pPr>
              <w:pStyle w:val="a4"/>
              <w:ind w:left="483" w:hanging="142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1DF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- ไม่จำเป็นต้องสัมภาษณ์เฉพาะผู้บริหาร </w:t>
            </w:r>
            <w:proofErr w:type="spellStart"/>
            <w:r w:rsidRPr="006D1DF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กสม</w:t>
            </w:r>
            <w:proofErr w:type="spellEnd"/>
            <w:r w:rsidRPr="006D1DF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วิทยากร หรือ ผู้ทรงคุณวุฒิ อาจสัมภาษณ์ผู้ได้รับรางวัลจากกิจกรรมต่าง ๆ เช่น ผู้ชนะการประกวดคลิปสั้นส่งเสริมสิทธิมนุษยชน ผู้ได้รับรางวัลนักปกป้องสิทธิฯ  ในงานวันสิทธิฯ </w:t>
            </w:r>
            <w:r w:rsidR="00C16F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Pr="006D1DF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พัฒนาเจ้าหน้าที่สำนักงานให้มีความเชี่ยวชาญในแต่ละประเด็น</w:t>
            </w:r>
            <w:r w:rsidR="00C16F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เพื่อสามารถ เป็นวิทยากรได้</w:t>
            </w:r>
          </w:p>
          <w:p w:rsidR="00A8373D" w:rsidRDefault="006D1DFD" w:rsidP="00C3180E">
            <w:pPr>
              <w:pStyle w:val="a4"/>
              <w:ind w:left="483" w:hanging="142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1DF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ในอนาคตอาจปรับเปลี่ยนรูปแบบรายการวิทยุ จากการจ้างสถานีวิทยุกระแสหลัก เป็นการจัดรายการโดยสำนักงานเอง ผ่านสื่อสังคมออนไลน์ </w:t>
            </w:r>
            <w:r w:rsidR="00C16F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หรือรูปแบบอื่น ๆ เช่น </w:t>
            </w:r>
            <w:r w:rsidR="00C16FE2">
              <w:rPr>
                <w:rFonts w:ascii="TH SarabunPSK" w:eastAsia="Calibri" w:hAnsi="TH SarabunPSK" w:cs="TH SarabunPSK"/>
                <w:sz w:val="32"/>
                <w:szCs w:val="32"/>
              </w:rPr>
              <w:t xml:space="preserve">Podcast </w:t>
            </w:r>
            <w:r w:rsidRPr="006D1DF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โดยให้บุคลากรที่มีความรู้ในแต่ละด้านของสำนักงานฯ ร่วมถ่ายทอดองค์ความรู้ </w:t>
            </w:r>
          </w:p>
          <w:p w:rsidR="00C3180E" w:rsidRDefault="00C3180E" w:rsidP="00C3180E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318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โครงการผลิตสื่อสิ่งพิมพ์</w:t>
            </w:r>
          </w:p>
          <w:p w:rsidR="00C3180E" w:rsidRPr="00C3180E" w:rsidRDefault="00C3180E" w:rsidP="00C3180E">
            <w:pPr>
              <w:pStyle w:val="a4"/>
              <w:numPr>
                <w:ilvl w:val="0"/>
                <w:numId w:val="15"/>
              </w:numPr>
              <w:ind w:left="200" w:hanging="20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ยังมีหนังสือเก่าหลายเล่มที่</w:t>
            </w:r>
            <w:r w:rsidR="00C16F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ข้อมูลไม่เป็นปัจจุบันหรือไม่ถูกต้อง</w:t>
            </w: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และยังมีหนังสือต้องห้ามเผยแพร่ ถูกเก็บไว้</w:t>
            </w:r>
            <w:r w:rsidR="00C16FE2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="00C16F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ควรจำหน่ายออกตามระบบ</w:t>
            </w:r>
          </w:p>
          <w:p w:rsidR="00C3180E" w:rsidRDefault="00C3180E" w:rsidP="00C3180E">
            <w:pPr>
              <w:pStyle w:val="a4"/>
              <w:numPr>
                <w:ilvl w:val="0"/>
                <w:numId w:val="15"/>
              </w:numPr>
              <w:ind w:left="200" w:hanging="20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หนังสือส่วนใหญ่ที่ได้รับความนิยมเบิกไปใช้งาน เป็นหนังสือที่ย่อยข้อมูลแล้ว และง่ายต่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อการเข้าใจ เช่น การ์ตูนหลากหลาย</w:t>
            </w:r>
            <w:r w:rsidR="001A46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คือหนึ่งเดียว หนังสือ</w:t>
            </w: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สิทธิ</w:t>
            </w:r>
            <w:r w:rsidR="001A46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เธอ</w:t>
            </w:r>
            <w:r w:rsidR="001A469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A469A" w:rsidRPr="001A46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สิทธิฉัน</w:t>
            </w:r>
            <w:r w:rsidR="001A469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A46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สิทธิของเรา</w:t>
            </w:r>
            <w:r w:rsidR="00C16FE2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="00C16F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ควรมีการย่อยและผลิตเพิ่มในประเด็นสิทธิด้านอื่น ๆ ด้วย โดยขอความร่วมมือจากกลุ่มงานอื่นในสำนักฯ ช่วยในเรื่องการย่อยเนื้อหาและให้ถือว่าเป็นส่วนหนึ่งของผลการปฏิบัติงานของเจ้าหน้าที่ ที่มีส่วนร่วมในการจัดทำ</w:t>
            </w:r>
          </w:p>
          <w:p w:rsidR="00C3180E" w:rsidRPr="00C3180E" w:rsidRDefault="00C3180E" w:rsidP="00C3180E">
            <w:pPr>
              <w:pStyle w:val="a4"/>
              <w:numPr>
                <w:ilvl w:val="0"/>
                <w:numId w:val="15"/>
              </w:numPr>
              <w:ind w:left="200" w:hanging="20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ชุดนิทรรศการหลายชุดเก่าและสภาพไม่ดี</w:t>
            </w:r>
          </w:p>
          <w:p w:rsidR="00C3180E" w:rsidRDefault="00C3180E" w:rsidP="00C3180E">
            <w:pPr>
              <w:ind w:firstLine="2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ปรับปรุงหนังสือให้ข้อมูลเป็นปัจจุบัน/ถูกต้อง/เข้าใจง่าย</w:t>
            </w:r>
          </w:p>
          <w:p w:rsidR="00C3180E" w:rsidRDefault="00C3180E" w:rsidP="00C3180E">
            <w:pPr>
              <w:ind w:firstLine="2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จัดทำชุดนิทรรศการใหม่</w:t>
            </w:r>
          </w:p>
          <w:p w:rsidR="00C16FE2" w:rsidRDefault="00C3180E" w:rsidP="006C3455">
            <w:pPr>
              <w:ind w:left="341" w:hanging="141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ควรมีการจำหน่ายออก/ทำลายหนังสือเก่าและหนังสือต้องห้าม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ซึ่งสำนักส่งเสริมฯ ไม่ได้เป็นผู้ผลิต แต่รับฝากไว้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3180E" w:rsidRPr="00C3180E" w:rsidRDefault="00C3180E" w:rsidP="00C3180E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318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โครงการสื่อมวลชนสัญจร </w:t>
            </w:r>
            <w:r w:rsidRPr="00C3180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(Press Tour) </w:t>
            </w:r>
            <w:r w:rsidRPr="00C318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เพื่อการเผยแพร่ข่าวสารสถานการณ์ด้านสิทธิมนุษยชน</w:t>
            </w:r>
          </w:p>
          <w:p w:rsidR="00C16FE2" w:rsidRDefault="00C3180E" w:rsidP="00C16FE2">
            <w:pPr>
              <w:ind w:left="341" w:hanging="141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นอกจากสื่อมวลชนแล้วควรเชิญ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ผู้มีอิทธิพลในสังคมออนไลน์</w:t>
            </w:r>
            <w:r w:rsidR="001A4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อื่น ๆ ร่วมลงพื้นที่เรียนรู้และถ่ายทอดเรื่องสิทธิ เช่น บล็อก</w:t>
            </w:r>
            <w:proofErr w:type="spellStart"/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เกอร์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ชื่อดัง </w:t>
            </w:r>
            <w:proofErr w:type="spellStart"/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เพจ</w:t>
            </w:r>
            <w:proofErr w:type="spellEnd"/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อีจัน </w:t>
            </w:r>
            <w:proofErr w:type="spellStart"/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เพจ</w:t>
            </w:r>
            <w:proofErr w:type="spellEnd"/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อีเจี๊ยบ เพื่อสร้างการรับรู้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เรื่องสิทธิไปในสังคมกลุ่มอื่น ๆ</w:t>
            </w:r>
          </w:p>
          <w:p w:rsidR="00C16FE2" w:rsidRPr="00C16FE2" w:rsidRDefault="00C16FE2" w:rsidP="00C16FE2">
            <w:pPr>
              <w:ind w:left="341" w:hanging="141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สถานที่ที่จะพาสื่อมวลชนไป </w:t>
            </w:r>
            <w:r w:rsidRPr="00C16FE2">
              <w:rPr>
                <w:rFonts w:ascii="TH SarabunPSK" w:eastAsia="Calibri" w:hAnsi="TH SarabunPSK" w:cs="TH SarabunPSK"/>
                <w:sz w:val="32"/>
                <w:szCs w:val="32"/>
              </w:rPr>
              <w:t>Press Tour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ควรเป็นสถานที่ที่มีการละเมิดสิทธิชุมชนและยังไม่เป็นข่าว</w:t>
            </w:r>
          </w:p>
          <w:p w:rsidR="00C3180E" w:rsidRPr="00C3180E" w:rsidRDefault="00C3180E" w:rsidP="00C3180E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318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ข้อเสนอเพื่อการพัฒนางานในภาพรวม </w:t>
            </w:r>
          </w:p>
          <w:p w:rsidR="00C3180E" w:rsidRDefault="00C3180E" w:rsidP="00C3180E">
            <w:pPr>
              <w:ind w:left="200" w:hanging="20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จัดทำโครงการยุทธศาสตร์ที่</w:t>
            </w:r>
            <w:proofErr w:type="spellStart"/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การการทำงานร่วมกับกลุ่มงานอื่นในสำนัก </w:t>
            </w:r>
            <w:r w:rsidRPr="00C3180E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อาจมีเป้าหมาย/ตัวชี้วัดร่วมกัน</w:t>
            </w:r>
            <w:r w:rsidRPr="00C3180E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โดยกลุ่มงานสื่อสารองค์กรสนับสนุนภารกิจด้านการสื่อสาร/นำสื่อมวลชนลงพื้นที่</w:t>
            </w:r>
          </w:p>
          <w:p w:rsidR="00770E8A" w:rsidRDefault="00770E8A" w:rsidP="00770E8A">
            <w:pPr>
              <w:ind w:left="200" w:hanging="20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="00C3180E"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มีการบริหารจัดการความรู้ภายในกลุ่ม </w:t>
            </w:r>
            <w:r w:rsidR="00C3180E" w:rsidRPr="00C318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(KM) </w:t>
            </w:r>
            <w:r w:rsidR="00C3180E"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สำรวจว่าเรามีอะไร เราขาดอะไร เพื่อถอดบทเรียนและถ่ายทอดองค์ความรู้ร่วมกัน เช่น การถ่ายภาพ การเขียนข่าว</w:t>
            </w:r>
          </w:p>
          <w:p w:rsidR="00770E8A" w:rsidRDefault="00C3180E" w:rsidP="00770E8A">
            <w:pPr>
              <w:ind w:left="200" w:hanging="20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="00770E8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ควรมีการวางแผนการสื่อสารในระยะยาว ตั้งเป้าหมายการสื่อสาร และสื่อสารประเด็นไปในทุกแพลตฟอร์ม เช่น ภายใน 7 ปี ต้องการเห็นการสื่อสารที่สำเร็จในเรื่องใด โดยอาจต้องขอความชัดเจนจากผู้บริหาร และมีข้อเสนอว่าเป้าหมายนั้นจะต้องไม่แตกเรื่องและหลายประเด็นจนเกินไปซึ่งจะทำให้การสื่อสารไม่เป็นเอกภาพและไม่บรรลุผล ตัวอย่าง สถาบันสิทธิฯ ออสเตรเลียมีเป้าหมายรณรงค์เพื่อแก้ปัญหาการเหยียดเชื้อชาติมาต่อเนื่องยาวนานหลายปี และประสบความสำเร็จ โดยการตั้งเป้าหมายนั้นควรมาจากการวิเคราะห์ปัญหาที่ต้องการแก้ไขในสังคม มิใช่เพียงเป้าหมายตามภา</w:t>
            </w:r>
            <w:r w:rsidR="00770E8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รกิจงานของผู้บริหารแต่ละยุคสมัย</w:t>
            </w:r>
          </w:p>
          <w:p w:rsidR="00770E8A" w:rsidRDefault="00C3180E" w:rsidP="00770E8A">
            <w:pPr>
              <w:ind w:left="200" w:hanging="20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4</w:t>
            </w:r>
            <w:r w:rsidR="00770E8A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ทุกกลุ่มงานที่มีองค์ความรู้ในแต่ละมิติร่วมกันออกแบบเนื้อหาสื่อที่สร้างสรรค์ เช่น การจัดทำการ์ด</w:t>
            </w:r>
            <w:proofErr w:type="spellStart"/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สิทธิมนุษยชน</w:t>
            </w:r>
            <w:r w:rsidRPr="00C318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การจัดทำหนังสือ เป็นต้น</w:t>
            </w:r>
          </w:p>
          <w:p w:rsidR="00770E8A" w:rsidRDefault="00C3180E" w:rsidP="00770E8A">
            <w:pPr>
              <w:ind w:left="200" w:hanging="20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="00770E8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ออกแบบสื่อที่สอดคล้องกับกลุ่มเป้าหมายเฉพาะ เช่น หนังสือเสียง/อักษร</w:t>
            </w:r>
            <w:proofErr w:type="spellStart"/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เบรลล์</w:t>
            </w:r>
            <w:proofErr w:type="spellEnd"/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สำหรับคนตาบอด</w:t>
            </w:r>
          </w:p>
          <w:p w:rsidR="00770E8A" w:rsidRDefault="00C3180E" w:rsidP="00770E8A">
            <w:pPr>
              <w:ind w:left="200" w:hanging="20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="00770E8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การสื่อสารภายสื่อสังคมออนไลน์ควรเพิ่มเนื้อหาสาระ และลดกิจกรรมผู้บริหาร</w:t>
            </w:r>
          </w:p>
          <w:p w:rsidR="00770E8A" w:rsidRDefault="00C3180E" w:rsidP="00770E8A">
            <w:pPr>
              <w:ind w:left="200" w:hanging="20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="00770E8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จัดทำห้อง/ระบบฐานข้อมูลสื่อทั้งหมดเพื่อให้ง่ายต่อการสืบค้นข</w:t>
            </w:r>
            <w:r w:rsidR="005558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องทั้งบุคคล</w:t>
            </w:r>
            <w:r w:rsidR="00770E8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ในสำนักงานฯ และ</w:t>
            </w:r>
            <w:r w:rsidR="005558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บุคคล</w:t>
            </w:r>
            <w:r w:rsidR="00770E8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ภายนอก</w:t>
            </w:r>
          </w:p>
          <w:p w:rsidR="00C3180E" w:rsidRPr="00C3180E" w:rsidRDefault="00770E8A" w:rsidP="00770E8A">
            <w:pPr>
              <w:ind w:left="200" w:hanging="20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</w:t>
            </w:r>
            <w:r w:rsidR="00C3180E"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ควรทำให้คนรู้จักสำนักงาน </w:t>
            </w:r>
            <w:proofErr w:type="spellStart"/>
            <w:r w:rsidR="00C3180E"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กสม</w:t>
            </w:r>
            <w:proofErr w:type="spellEnd"/>
            <w:r w:rsidR="00C3180E" w:rsidRPr="00C318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ให้มากขึ้น </w:t>
            </w:r>
          </w:p>
          <w:p w:rsidR="00C3180E" w:rsidRPr="00C3180E" w:rsidRDefault="00C3180E" w:rsidP="00C3180E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A8373D" w:rsidRDefault="00A8373D" w:rsidP="00B938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0E8A" w:rsidRDefault="00770E8A" w:rsidP="00B938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0E8A" w:rsidRPr="00770E8A" w:rsidRDefault="00770E8A" w:rsidP="00770E8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770E8A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ปัญหาด้านบุคลากร</w:t>
            </w:r>
          </w:p>
          <w:p w:rsidR="00770E8A" w:rsidRPr="00770E8A" w:rsidRDefault="00770E8A" w:rsidP="00770E8A">
            <w:pPr>
              <w:ind w:left="175" w:hanging="17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0E8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ขาดบุคลากรที่มีความเชี่ยวชาญและชำนาญเฉพาะด้าน เช่น การถ่ายภาพ การทำกราฟิก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70E8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การเขียน </w:t>
            </w:r>
            <w:r w:rsidRPr="00770E8A">
              <w:rPr>
                <w:rFonts w:ascii="TH SarabunPSK" w:eastAsia="Calibri" w:hAnsi="TH SarabunPSK" w:cs="TH SarabunPSK"/>
                <w:sz w:val="32"/>
                <w:szCs w:val="32"/>
              </w:rPr>
              <w:t xml:space="preserve">content </w:t>
            </w:r>
          </w:p>
          <w:p w:rsidR="00770E8A" w:rsidRPr="00770E8A" w:rsidRDefault="00770E8A" w:rsidP="00770E8A">
            <w:pPr>
              <w:ind w:left="175" w:hanging="17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70E8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770E8A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บุคลากรน้อยเมื่อเทียบกับปริมาณงาน ทำให้ไม่มีเวลาฝึกฝนหรือถ่ายทอดทักษะที่จำเป็นให้แก่กัน</w:t>
            </w:r>
          </w:p>
          <w:p w:rsidR="00770E8A" w:rsidRPr="00770E8A" w:rsidRDefault="00770E8A" w:rsidP="00770E8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770E8A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ข้อเสนอ/แนวทางแก้ไขปัญหาด้านบุคลากร</w:t>
            </w:r>
          </w:p>
          <w:p w:rsidR="00770E8A" w:rsidRPr="00770E8A" w:rsidRDefault="00770E8A" w:rsidP="00770E8A">
            <w:pPr>
              <w:ind w:left="175" w:hanging="17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0E8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เพิ่ม/รับบุคลากรที่มีทักษะความชำนาญเหมาะสมกับงานแต่ละประเภท </w:t>
            </w:r>
          </w:p>
          <w:p w:rsidR="00770E8A" w:rsidRPr="00770E8A" w:rsidRDefault="00770E8A" w:rsidP="00770E8A">
            <w:pPr>
              <w:ind w:left="175" w:hanging="17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0E8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ผู้บริหารที่ดูแลงานด้านสื่อต้องมีความเข้าใจธรรมชาติของการสื่อสาร ตรวจแก้งานได้</w:t>
            </w:r>
          </w:p>
          <w:p w:rsidR="00770E8A" w:rsidRPr="00770E8A" w:rsidRDefault="00770E8A" w:rsidP="00770E8A">
            <w:pPr>
              <w:ind w:left="175" w:hanging="17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0E8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เปลี่ยนแปลงโครงสร้างกลุ่มงาน ให้ขึ้นตรงต่อเลขาธิการ เพื่อความรวดเร็ว/คล่องตัวในการสื่อสาร</w:t>
            </w:r>
          </w:p>
          <w:p w:rsidR="00A8373D" w:rsidRDefault="00A8373D" w:rsidP="00B938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54D" w:rsidRPr="0043748E" w:rsidTr="00D2498D">
        <w:tc>
          <w:tcPr>
            <w:tcW w:w="4649" w:type="dxa"/>
            <w:shd w:val="clear" w:color="auto" w:fill="auto"/>
          </w:tcPr>
          <w:p w:rsidR="002B454D" w:rsidRDefault="002B454D" w:rsidP="00A8373D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กลุ่มงานศูนย์ศึกษาและประสานงานด้านสิทธิฯ</w:t>
            </w:r>
          </w:p>
          <w:p w:rsidR="002B454D" w:rsidRPr="002B454D" w:rsidRDefault="002B454D" w:rsidP="002B454D">
            <w:pPr>
              <w:ind w:left="171" w:hanging="171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2B45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.โครงการการประเมินผลการดำเนินงาน ปัญหาและอุปสรรค ประสิทธิภาพและประสิทธิผลของศูนย์ศึกษาและประสานงานด้านสิทธิมนุษยชนในภูมิภา</w:t>
            </w:r>
            <w:r w:rsidR="005558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</w:p>
          <w:p w:rsidR="002B454D" w:rsidRPr="002B454D" w:rsidRDefault="002B454D" w:rsidP="002B454D">
            <w:pPr>
              <w:ind w:left="171" w:hanging="171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2B45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.โครงการการสัมมนาเพื่อขับเคลื่อนความร่วมมือระหว่างศูนย์ศึกษาและประสานงานด้านสิทธิมนุษยชน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ในภูมิภาค (สัมมนาร่วม 6</w:t>
            </w:r>
            <w:r w:rsidRPr="002B45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ศูนย์)</w:t>
            </w:r>
          </w:p>
          <w:p w:rsidR="002B454D" w:rsidRPr="002B454D" w:rsidRDefault="002B454D" w:rsidP="002B454D">
            <w:pPr>
              <w:ind w:left="171" w:hanging="171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Pr="002B45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.ประชุมคณะกรรมการอำนวยการศูนย์ศึกษาและประสานงานด้านสิทธิมนุษยชน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ในภูมิภาคแต่ละศูนย์ฯ ศูนย์ฯ ละ 1</w:t>
            </w:r>
            <w:r w:rsidRPr="002B45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2B454D" w:rsidRPr="002B454D" w:rsidRDefault="002B454D" w:rsidP="002B454D">
            <w:pPr>
              <w:ind w:left="171" w:hanging="17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Pr="002B45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5558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จัดอบรม</w:t>
            </w:r>
            <w:r w:rsidRPr="002B45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เจ้าหน้าที่ประจำศูนย์ศึกษาและประสานงานด้านสิทธิมนุษยชนในภูมิภาค</w:t>
            </w:r>
            <w:r w:rsidRPr="002B45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ณ สำนักงาน </w:t>
            </w:r>
            <w:proofErr w:type="spellStart"/>
            <w:r w:rsidRPr="002B45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กสม</w:t>
            </w:r>
            <w:proofErr w:type="spellEnd"/>
            <w:r w:rsidRPr="002B45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2B454D" w:rsidRPr="002B454D" w:rsidRDefault="002B454D" w:rsidP="002B454D">
            <w:pPr>
              <w:ind w:left="171" w:hanging="17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Pr="002B45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.โครงการขับเคลื่อนกิจกรรมภายใต้ศูนย์ศึกษาและประสานงานด้านสิทธิมนุษยชนในพื้นที่ กิจกรรม</w:t>
            </w:r>
            <w:r w:rsidRPr="002B45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2B45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การสัมมนาวิชาการด้านสิทธิมนุษยชนในพื้นที่แต่ละภาค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ศูนย์ฯ ละ 1</w:t>
            </w:r>
            <w:r w:rsidRPr="002B45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กิจกรรม</w:t>
            </w:r>
          </w:p>
          <w:p w:rsidR="002B454D" w:rsidRPr="002B454D" w:rsidRDefault="002B454D" w:rsidP="002B454D">
            <w:pPr>
              <w:ind w:left="171" w:hanging="171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๖.</w:t>
            </w:r>
            <w:r w:rsidRPr="002B45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กิจกรรมการสัมมนาวิชาการด้านสิทธิมนุษยชน</w:t>
            </w:r>
            <w:r w:rsidRPr="002B45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เพื่อจัดทำ</w:t>
            </w:r>
            <w:r w:rsidRPr="002B45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ข้อเสนอทางนโยบายและแก้ไขกฎหมายใน</w:t>
            </w:r>
            <w:r w:rsidRPr="002B45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2B45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การเข้าถึงกองทุนยุติธรรมของประชาชน</w:t>
            </w:r>
            <w:r w:rsidRPr="002B45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836" w:type="dxa"/>
            <w:shd w:val="clear" w:color="auto" w:fill="auto"/>
          </w:tcPr>
          <w:p w:rsidR="002B454D" w:rsidRDefault="002B454D" w:rsidP="00B938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54D" w:rsidRPr="002B454D" w:rsidRDefault="002B454D" w:rsidP="002B4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454D">
              <w:rPr>
                <w:rFonts w:ascii="TH SarabunPSK" w:hAnsi="TH SarabunPSK" w:cs="TH SarabunPSK" w:hint="cs"/>
                <w:sz w:val="32"/>
                <w:szCs w:val="32"/>
                <w:cs/>
              </w:rPr>
              <w:t>1.ด้านการบริหารจัดการ</w:t>
            </w:r>
          </w:p>
          <w:p w:rsidR="002B454D" w:rsidRDefault="002B454D" w:rsidP="002B454D">
            <w:pPr>
              <w:ind w:left="483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Pr="002B45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การจัดทำหนังสือเชิญ การขออนุมัติ และการเตรียมการมีความล่าช้า เนื่องจากความไม่แน่นอนของการเตรียมการเรื่องประเด็น กำหนดการ และผู้เข้าร่วมในพื้นที่</w:t>
            </w:r>
          </w:p>
          <w:p w:rsidR="002B454D" w:rsidRDefault="002B454D" w:rsidP="002B454D">
            <w:pPr>
              <w:ind w:left="625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2B45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ควรมีการกำหนดกรอบเวลาแต่ละขั้นตอนในการดำเนินการให้มีความชัดเจน และนำไปกำหนดเป็นตัวชี้วัดในการประเมินผลการปฏิบัติงาน</w:t>
            </w:r>
          </w:p>
          <w:p w:rsidR="002B454D" w:rsidRDefault="002B454D" w:rsidP="002B454D">
            <w:pPr>
              <w:ind w:left="625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2B45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การเบิกจ่าย และการรายงานค่าใช้จ่ายมีความยุ</w:t>
            </w:r>
            <w:r w:rsidR="00555836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2B454D">
              <w:rPr>
                <w:rFonts w:ascii="TH SarabunPSK" w:hAnsi="TH SarabunPSK" w:cs="TH SarabunPSK" w:hint="cs"/>
                <w:sz w:val="32"/>
                <w:szCs w:val="32"/>
                <w:cs/>
              </w:rPr>
              <w:t>งยาก ซับซ้อน และผู้ปฏิบัติต้องตีความเอง และมีบางรายการไม่สามารถเบิกจ่ายได้</w:t>
            </w:r>
          </w:p>
          <w:p w:rsidR="002B454D" w:rsidRDefault="002B454D" w:rsidP="002B454D">
            <w:pPr>
              <w:ind w:left="767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B45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สำนักบริหารกลาง โดยกลุ่มงานคลัง ควรจัดทำคู่มือการเบิกจ่ายสำหรับเจ้าหน้าที่ </w:t>
            </w:r>
            <w:proofErr w:type="spellStart"/>
            <w:r w:rsidRPr="002B454D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กสม</w:t>
            </w:r>
            <w:proofErr w:type="spellEnd"/>
            <w:r w:rsidRPr="002B45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เพื่อรวบรวมข้อควรระวัง รายการที่สามารถเบิกจ่ายได้ </w:t>
            </w:r>
            <w:r w:rsidRPr="002B454D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2B454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 ระเบียบ ขั้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นตอน</w:t>
            </w:r>
            <w:r w:rsidRPr="002B45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การเบิกจ่ายที่จำเป็นสำหรับการจัดโครงการ/กิจกรรม/สัมมนา/อบรม พร้อมกรณีศึกษา</w:t>
            </w:r>
          </w:p>
          <w:p w:rsidR="002B454D" w:rsidRDefault="002B454D" w:rsidP="002B454D">
            <w:p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</w:t>
            </w:r>
            <w:r w:rsidRPr="002B45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ข้อเสนอแนะจากเวทีสัมมนาไม่ได้รับการแก้ไข หรือนำไปปฏิบัติ โดยสำนักงาน </w:t>
            </w:r>
            <w:proofErr w:type="spellStart"/>
            <w:r w:rsidRPr="002B454D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กสม</w:t>
            </w:r>
            <w:proofErr w:type="spellEnd"/>
            <w:r w:rsidRPr="002B454D">
              <w:rPr>
                <w:rFonts w:ascii="TH SarabunPSK" w:hAnsi="TH SarabunPSK" w:cs="TH SarabunPSK" w:hint="cs"/>
                <w:sz w:val="32"/>
                <w:szCs w:val="32"/>
                <w:cs/>
              </w:rPr>
              <w:t>. หรือหน่วยงานที่เกี่ยวข้อง</w:t>
            </w:r>
          </w:p>
          <w:p w:rsidR="002B454D" w:rsidRDefault="002B454D" w:rsidP="002B454D">
            <w:p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2B45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2B45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กสม</w:t>
            </w:r>
            <w:proofErr w:type="spellEnd"/>
            <w:r w:rsidRPr="002B45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ควรนำข้อเสนอแนะจากเวทีสัมมนาไปสู่การกำหนดนโยบาย</w:t>
            </w:r>
            <w:r w:rsidRPr="002B454D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2B45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ข้อเสนอแนะเชิงนโยบาย/กิจกรรมที่ก่อให้เกิดการเปลี่ยนแปลงทางสังคม</w:t>
            </w:r>
          </w:p>
          <w:p w:rsidR="00DA253E" w:rsidRDefault="002B454D" w:rsidP="00DA253E">
            <w:p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2B45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การดำเนินงานของศูนย์ฯ บางศูนย์ฯ ยังขาดการมีส่วนร่วมของเครือข่ายในพื้นที่</w:t>
            </w:r>
            <w:r w:rsidRPr="002B45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45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เนื่องจากสำนักงาน </w:t>
            </w:r>
            <w:proofErr w:type="spellStart"/>
            <w:r w:rsidRPr="002B454D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กสม</w:t>
            </w:r>
            <w:proofErr w:type="spellEnd"/>
            <w:r w:rsidRPr="002B454D">
              <w:rPr>
                <w:rFonts w:ascii="TH SarabunPSK" w:hAnsi="TH SarabunPSK" w:cs="TH SarabunPSK" w:hint="cs"/>
                <w:sz w:val="32"/>
                <w:szCs w:val="32"/>
                <w:cs/>
              </w:rPr>
              <w:t>. ขาดการดำเนิน</w:t>
            </w:r>
            <w:r w:rsidR="00DA253E"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กิจกรรมอย่างต่อเนื่องกับกลุ่มเครือข่าย ประกอบกับการจัดเวที</w:t>
            </w:r>
            <w:r w:rsidR="0055583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A253E"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รับฟังความคิดเห็นของประชาชนหลายเรื่องที่สำนักงาน </w:t>
            </w:r>
            <w:proofErr w:type="spellStart"/>
            <w:r w:rsidR="00DA253E"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กสม</w:t>
            </w:r>
            <w:proofErr w:type="spellEnd"/>
            <w:r w:rsidR="00DA253E"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ไม่สามารถดำเนินการได้ </w:t>
            </w:r>
            <w:r w:rsidR="005558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บางเรื่องนั้นสำนักงาน </w:t>
            </w:r>
            <w:proofErr w:type="spellStart"/>
            <w:r w:rsidR="00555836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กสม</w:t>
            </w:r>
            <w:proofErr w:type="spellEnd"/>
            <w:r w:rsidR="00555836">
              <w:rPr>
                <w:rFonts w:ascii="TH SarabunPSK" w:hAnsi="TH SarabunPSK" w:cs="TH SarabunPSK" w:hint="cs"/>
                <w:sz w:val="32"/>
                <w:szCs w:val="32"/>
                <w:cs/>
              </w:rPr>
              <w:t>. กำลัง</w:t>
            </w:r>
            <w:r w:rsidR="00DA253E"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ดำเนินการอยู่แต่ขาดการประชาสัมพันธ์หรือแจ้งข้อมูลให้กับเครือข่ายในพื้นที่ทราบ</w:t>
            </w:r>
          </w:p>
          <w:p w:rsidR="00C16FE2" w:rsidRDefault="00DA253E" w:rsidP="006C3455">
            <w:p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DA25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DA25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กสม</w:t>
            </w:r>
            <w:proofErr w:type="spellEnd"/>
            <w:r w:rsidRPr="00DA25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ควรสร้างการมีส่วนร่วมในพื้นที่อย่างเป็นระบบ โดยมีแผนการทำงานเครือข่ายเชิงรุก เกิดการบูร</w:t>
            </w:r>
            <w:proofErr w:type="spellStart"/>
            <w:r w:rsidRPr="00DA25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DA25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 มีการสื่อสารระหว่างเครือข่าย และมียุทธศาสตร์ที่ชัดเจนด้านการทำงานร่วมกับเครือข่าย โดยให้เจ้าหน้าที่ศูนย์ฯ เป็นผู้สนับสนุนการดำเนินงาน</w:t>
            </w:r>
          </w:p>
          <w:p w:rsidR="00DA253E" w:rsidRDefault="00DA253E" w:rsidP="00DA253E">
            <w:p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เนื่องจากลักษณะงานของกลุ่มศูนย์ฯ มีการทำงานที่ต้องเชื่อมโยง และประสานกับเจ้า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หน้าที่ประจำศูนย์ฯ จำนวน ๖ แห่ง</w:t>
            </w:r>
            <w:r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นอกจากนี้ยังประสานงานกับเครือข่ายในพื้นที่เพื่อทำงานร่วมกัน ในขณะที่เจ้าหน้าที่ของกลุ่ม</w:t>
            </w:r>
            <w:r w:rsidR="0055583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ศูนย์ฯ มี</w:t>
            </w:r>
            <w:r w:rsidR="005558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ผอ.กลุ่มงาน 1 คน ข้าราชการ 3</w:t>
            </w:r>
            <w:r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และพนักงานราชการ </w:t>
            </w:r>
            <w:r w:rsidR="00555836">
              <w:rPr>
                <w:rFonts w:ascii="TH SarabunPSK" w:hAnsi="TH SarabunPSK" w:cs="TH SarabunPSK" w:hint="cs"/>
                <w:sz w:val="32"/>
                <w:szCs w:val="32"/>
                <w:cs/>
              </w:rPr>
              <w:t>1 คน รวมทั้งสิ้น 5</w:t>
            </w:r>
            <w:r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ทำให้การทำงานขาดความคล่องตัว และขาดความรวดเร็วในการปฏิบัติงาน</w:t>
            </w:r>
          </w:p>
          <w:p w:rsidR="00DA253E" w:rsidRDefault="00DA253E" w:rsidP="00DA253E">
            <w:p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 “นักจัดการงานทั่วไป” ประจำกลุ่มงานศูนย์ฯ  เพื่อทำหน้าที่ ดังนี้</w:t>
            </w:r>
          </w:p>
          <w:p w:rsidR="00DA253E" w:rsidRPr="00DA253E" w:rsidRDefault="00DA253E" w:rsidP="00DA253E">
            <w:pPr>
              <w:ind w:left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ประสานงานในการทำกิจกรรม/โครง</w:t>
            </w:r>
            <w:r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การประชุม เป็นต้น </w:t>
            </w:r>
          </w:p>
          <w:p w:rsidR="00DA253E" w:rsidRDefault="00DA253E" w:rsidP="00DA253E">
            <w:pPr>
              <w:ind w:firstLine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รวบรวมจัดทำข้อมูล/สถิติ (ส่วนกลาง)</w:t>
            </w:r>
          </w:p>
          <w:p w:rsidR="00DA253E" w:rsidRDefault="00DA253E" w:rsidP="00DA253E">
            <w:pPr>
              <w:ind w:left="483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จัดทำบั</w:t>
            </w:r>
            <w:r w:rsidR="00555836">
              <w:rPr>
                <w:rFonts w:ascii="TH SarabunPSK" w:hAnsi="TH SarabunPSK" w:cs="TH SarabunPSK" w:hint="cs"/>
                <w:sz w:val="32"/>
                <w:szCs w:val="32"/>
                <w:cs/>
              </w:rPr>
              <w:t>ญชีควบคุมครุภัณฑ์ของศูนย์ฯ 6</w:t>
            </w:r>
            <w:r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 และตรวจสอบเป็นระยะ</w:t>
            </w:r>
          </w:p>
          <w:p w:rsidR="00DA253E" w:rsidRDefault="00DA253E" w:rsidP="00DA253E">
            <w:pPr>
              <w:ind w:left="483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จัดทำสัญญา/การเบิกจ่ายเงินเ</w:t>
            </w:r>
            <w:r w:rsidR="00555836">
              <w:rPr>
                <w:rFonts w:ascii="TH SarabunPSK" w:hAnsi="TH SarabunPSK" w:cs="TH SarabunPSK" w:hint="cs"/>
                <w:sz w:val="32"/>
                <w:szCs w:val="32"/>
                <w:cs/>
              </w:rPr>
              <w:t>ดือนของเจ้าหน้าที่ศูนย์ฯ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  <w:p w:rsidR="00DA253E" w:rsidRDefault="00DA253E" w:rsidP="00DA253E">
            <w:pPr>
              <w:ind w:left="483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จัดทำแผนงาน/โครงการ/งบประมาณ</w:t>
            </w:r>
            <w:r w:rsidRPr="00DA253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ตามที่ได้รับมอบหมา</w:t>
            </w:r>
            <w:r w:rsidR="00555836">
              <w:rPr>
                <w:rFonts w:ascii="TH SarabunPSK" w:hAnsi="TH SarabunPSK" w:cs="TH SarabunPSK" w:hint="cs"/>
                <w:sz w:val="32"/>
                <w:szCs w:val="32"/>
                <w:cs/>
              </w:rPr>
              <w:t>ย)</w:t>
            </w:r>
          </w:p>
          <w:p w:rsidR="00DA253E" w:rsidRDefault="00DA253E" w:rsidP="00DA253E">
            <w:pPr>
              <w:ind w:left="483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จัดทำเรื่องการเดินทางไปราชการ และการเบิกจ่าย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ส่งคืนเงินที่ใช้</w:t>
            </w:r>
          </w:p>
          <w:p w:rsidR="00C16FE2" w:rsidRDefault="00DA253E" w:rsidP="006C3455">
            <w:p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ควรมีการบูร</w:t>
            </w:r>
            <w:proofErr w:type="spellStart"/>
            <w:r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การงานโครงการร่วมระหว่างกลุ่มงานเพื่อให้เกิดการทำงานร่วมกัน และสร้างผลลัพธ์ที่เป็นข้อเสนอเชิงนโยบาย หรือการเปลี่ยนแปลงทางสังคมที่เห็นเป็นรูปธรรม โดยกำหนดเป็นตัวชี้วัดผลการปฏิบัติงานร่วมกัน ซึ่งจะทำให้เกิดการพัฒนางานด้านการส่งเสริมสิทธิมนุษยชน รวมถึงผู้ปฏิบัติจะได้ทราบว่าตนเองมีความสนใจงานด้านใดเฉพาะเมื่อมีประสบการณ์ในการทำงานร่วมกับกลุ่มอื่น</w:t>
            </w:r>
            <w:r w:rsidR="005558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253E">
              <w:rPr>
                <w:rFonts w:ascii="TH SarabunPSK" w:hAnsi="TH SarabunPSK" w:cs="TH SarabunPSK" w:hint="cs"/>
                <w:sz w:val="32"/>
                <w:szCs w:val="32"/>
                <w:cs/>
              </w:rPr>
              <w:t>ๆ ก่อให้เกิดการจัดสรรบุคลากรที่เหมาะสมกับงาน</w:t>
            </w:r>
          </w:p>
        </w:tc>
        <w:tc>
          <w:tcPr>
            <w:tcW w:w="3969" w:type="dxa"/>
            <w:shd w:val="clear" w:color="auto" w:fill="auto"/>
          </w:tcPr>
          <w:p w:rsidR="002B454D" w:rsidRDefault="002B454D" w:rsidP="00B938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253E" w:rsidRDefault="00DA253E" w:rsidP="00DA253E">
            <w:pPr>
              <w:spacing w:line="276" w:lineRule="auto"/>
              <w:ind w:left="175" w:hanging="17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DA25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นางสาวรจนา  อินคง นักวิชาการ</w:t>
            </w:r>
            <w:r w:rsidR="0055583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DA25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สิทธิมนุษยชนปฏิบัติการ มีความสนใจ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</w:t>
            </w:r>
            <w:r w:rsidRPr="00DA25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สำนักบริหารกลาง</w:t>
            </w:r>
            <w:r w:rsidRPr="00DA253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A25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กลุ่มงานพัฒนาระบบและพัฒนาบุคลากร</w:t>
            </w:r>
          </w:p>
          <w:p w:rsidR="00DA253E" w:rsidRDefault="00DA253E" w:rsidP="00DA253E">
            <w:pPr>
              <w:spacing w:line="276" w:lineRule="auto"/>
              <w:ind w:left="175" w:hanging="17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2.นางสาว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วรรณณินี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นวลศิลป์ </w:t>
            </w:r>
            <w:r w:rsidRPr="00DA25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นักวิชาการสิทธิมนุษยชนปฏิบัติการ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มีความสนใจงาน</w:t>
            </w:r>
            <w:r w:rsidRPr="00DA25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สำนักกฎหมาย</w:t>
            </w:r>
          </w:p>
          <w:p w:rsidR="00DA253E" w:rsidRPr="00DA253E" w:rsidRDefault="00DA253E" w:rsidP="00DA253E">
            <w:pPr>
              <w:spacing w:line="276" w:lineRule="auto"/>
              <w:ind w:left="175" w:hanging="17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3.นาย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กันต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ภณ 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บดิณ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ขันติเดชา เจ้าหน้าที่สิทธิมนุษยชน </w:t>
            </w:r>
            <w:r w:rsidRPr="00DA25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มีความสนใจงาน สำนักกิจการคณะกรรมการสิทธิมนุษยชนแห่งชาติ กลุ่มงานวิจัยสิทธิมนุษยชน</w:t>
            </w:r>
          </w:p>
          <w:p w:rsidR="00DA253E" w:rsidRDefault="00DA253E" w:rsidP="00B938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05BB" w:rsidRPr="0043748E" w:rsidTr="00D2498D">
        <w:tc>
          <w:tcPr>
            <w:tcW w:w="4649" w:type="dxa"/>
          </w:tcPr>
          <w:p w:rsidR="008205BB" w:rsidRPr="005E03C8" w:rsidRDefault="008205B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E03C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ฝ่ายช่วยอำนวยการ</w:t>
            </w:r>
          </w:p>
          <w:p w:rsidR="0043748E" w:rsidRPr="0043748E" w:rsidRDefault="008205BB" w:rsidP="0043748E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4374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จัดสัมมนาเพื่อการพัฒนางานของ </w:t>
            </w:r>
            <w:proofErr w:type="spellStart"/>
            <w:r w:rsidRPr="0043748E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สสค</w:t>
            </w:r>
            <w:proofErr w:type="spellEnd"/>
            <w:r w:rsidRPr="0043748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43748E" w:rsidRPr="0043748E" w:rsidRDefault="008205BB" w:rsidP="0043748E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43748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สร้างทีมวิทยากรกระบวนการ</w:t>
            </w:r>
          </w:p>
          <w:p w:rsidR="008205BB" w:rsidRPr="0043748E" w:rsidRDefault="008205BB" w:rsidP="0043748E">
            <w:pPr>
              <w:pStyle w:val="a4"/>
              <w:numPr>
                <w:ilvl w:val="0"/>
                <w:numId w:val="1"/>
              </w:numPr>
              <w:ind w:left="45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43748E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แผนการพัฒนางาน</w:t>
            </w:r>
          </w:p>
          <w:p w:rsidR="0043748E" w:rsidRDefault="0043748E" w:rsidP="0043748E">
            <w:pPr>
              <w:pStyle w:val="a4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74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สนับสนุนการจัดทำ </w:t>
            </w:r>
            <w:r w:rsidRPr="0043748E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  <w:p w:rsidR="0043748E" w:rsidRDefault="0043748E" w:rsidP="0043748E">
            <w:pPr>
              <w:pStyle w:val="a4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สร้างพื้นที่ในสำนักทำกิจกรรม</w:t>
            </w:r>
          </w:p>
          <w:p w:rsidR="0043748E" w:rsidRPr="0043748E" w:rsidRDefault="0043748E" w:rsidP="0043748E">
            <w:pPr>
              <w:pStyle w:val="a4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จัดกิจกรรมถอดบทเรียนการทำงานทุก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เดือน</w:t>
            </w:r>
          </w:p>
          <w:p w:rsidR="008205BB" w:rsidRPr="0043748E" w:rsidRDefault="008205BB" w:rsidP="008205B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6" w:type="dxa"/>
          </w:tcPr>
          <w:p w:rsidR="008205BB" w:rsidRDefault="008205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748E" w:rsidRDefault="0043748E" w:rsidP="0043748E">
            <w:pPr>
              <w:pStyle w:val="a4"/>
              <w:numPr>
                <w:ilvl w:val="0"/>
                <w:numId w:val="3"/>
              </w:num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ความเข้าใจที่คลาดเคลื่อน</w:t>
            </w:r>
            <w:r w:rsidR="00EA693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ในระเบียบการเบิกจ่าย ระเบียบการเดินทางไปราชการ ระเบียบพัสดุ</w:t>
            </w:r>
          </w:p>
          <w:p w:rsidR="00EA6933" w:rsidRDefault="00EA6933" w:rsidP="00EA6933">
            <w:pPr>
              <w:pStyle w:val="a4"/>
              <w:numPr>
                <w:ilvl w:val="0"/>
                <w:numId w:val="4"/>
              </w:num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EA69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รวบรวมข้อมูลและจัดทำขั้นตอนการตรวจสอบ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หนังสือการขออนุมัติเดินทางไปราชการหรือการส่งใช้เงินงบประมาณ</w:t>
            </w:r>
          </w:p>
          <w:p w:rsidR="00EA6933" w:rsidRDefault="00EA6933" w:rsidP="00EA6933">
            <w:pPr>
              <w:pStyle w:val="a4"/>
              <w:numPr>
                <w:ilvl w:val="0"/>
                <w:numId w:val="4"/>
              </w:num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EA6933">
              <w:rPr>
                <w:rFonts w:ascii="TH SarabunPSK" w:hAnsi="TH SarabunPSK" w:cs="TH SarabunPSK"/>
                <w:sz w:val="32"/>
                <w:szCs w:val="32"/>
                <w:cs/>
              </w:rPr>
              <w:t>ซักซ้อมความเข้าใจของระเบียบต่าง</w:t>
            </w:r>
            <w:r w:rsidR="005558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6933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:rsidR="00EA6933" w:rsidRDefault="00EA6933" w:rsidP="00EA6933">
            <w:pPr>
              <w:pStyle w:val="a4"/>
              <w:numPr>
                <w:ilvl w:val="0"/>
                <w:numId w:val="3"/>
              </w:num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การจัดทำระบบแฟ้มเอกสาร</w:t>
            </w:r>
          </w:p>
          <w:p w:rsidR="00EA6933" w:rsidRPr="00EA6933" w:rsidRDefault="00555836" w:rsidP="00555836">
            <w:pPr>
              <w:pStyle w:val="a4"/>
              <w:numPr>
                <w:ilvl w:val="0"/>
                <w:numId w:val="4"/>
              </w:numPr>
              <w:ind w:left="341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ยังไม่มีความคืบหน้าเท่าที่ควร</w:t>
            </w:r>
          </w:p>
          <w:p w:rsidR="00EA6933" w:rsidRDefault="00EA6933" w:rsidP="00EA6933">
            <w:pPr>
              <w:pStyle w:val="a4"/>
              <w:numPr>
                <w:ilvl w:val="0"/>
                <w:numId w:val="3"/>
              </w:num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การส่งข้อมูลล่าช้าไม่ตรงตามกำหนด</w:t>
            </w:r>
          </w:p>
          <w:p w:rsidR="00EA6933" w:rsidRDefault="00EA6933" w:rsidP="00EA6933">
            <w:pPr>
              <w:pStyle w:val="a4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เอกสารค่าตอบแทนพิเศษ</w:t>
            </w:r>
          </w:p>
          <w:p w:rsidR="00EA6933" w:rsidRDefault="00EA6933" w:rsidP="00EA6933">
            <w:pPr>
              <w:pStyle w:val="a4"/>
              <w:numPr>
                <w:ilvl w:val="0"/>
                <w:numId w:val="4"/>
              </w:numPr>
              <w:ind w:left="908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กำหนดให้ส่งใน 3 วันทำการหลังสิ้นเดือน</w:t>
            </w:r>
          </w:p>
          <w:p w:rsidR="00EA6933" w:rsidRDefault="00EA6933" w:rsidP="00EA6933">
            <w:pPr>
              <w:pStyle w:val="a4"/>
              <w:numPr>
                <w:ilvl w:val="0"/>
                <w:numId w:val="4"/>
              </w:numPr>
              <w:ind w:left="908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ไม่ส่งตามกำหนดให้ดำเนินการเอง</w:t>
            </w:r>
          </w:p>
          <w:p w:rsidR="006C3455" w:rsidRDefault="006C3455" w:rsidP="006C3455">
            <w:pPr>
              <w:pStyle w:val="a4"/>
              <w:ind w:left="9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3455" w:rsidRDefault="006C3455" w:rsidP="006C3455">
            <w:pPr>
              <w:pStyle w:val="a4"/>
              <w:ind w:left="9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933" w:rsidRDefault="00EA6933" w:rsidP="00EA6933">
            <w:pPr>
              <w:ind w:firstLine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3.2 ผลการปฏิบัติงานรายบุคคล/สำนัก</w:t>
            </w:r>
          </w:p>
          <w:p w:rsidR="00EA6933" w:rsidRDefault="00EA6933" w:rsidP="00E73E73">
            <w:pPr>
              <w:ind w:left="908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73E7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กำหนดเป็นผลการ</w:t>
            </w:r>
            <w:r w:rsidR="00E73E73" w:rsidRPr="00E73E73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ปฏิบัติงานรายบุคคล</w:t>
            </w:r>
            <w:r w:rsidR="00E73E7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ของเจ้าหน้าที่</w:t>
            </w:r>
            <w:r w:rsidR="0055583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73E73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</w:t>
            </w:r>
          </w:p>
          <w:p w:rsidR="00E73E73" w:rsidRDefault="00E73E73" w:rsidP="00E73E73">
            <w:pPr>
              <w:ind w:left="908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ฝชอ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ต้องติดตามอย่างจริงจัง</w:t>
            </w:r>
          </w:p>
          <w:p w:rsidR="00E73E73" w:rsidRDefault="00E73E73" w:rsidP="00E73E73">
            <w:pPr>
              <w:ind w:left="908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ทุกคนต้องมีจิตสำนึก</w:t>
            </w:r>
            <w:r w:rsidR="00DC0A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และรับผิดชอบในการส่งข้อมูลตรงตามเวลา</w:t>
            </w:r>
          </w:p>
          <w:p w:rsidR="00DC0AC7" w:rsidRDefault="00DC0AC7" w:rsidP="00DC0AC7">
            <w:pPr>
              <w:ind w:left="908" w:hanging="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 การวิเคราะห์อัตรากำลัง</w:t>
            </w:r>
          </w:p>
          <w:p w:rsidR="00DC0AC7" w:rsidRDefault="00DC0AC7" w:rsidP="00B93804">
            <w:pPr>
              <w:ind w:left="908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มีการกำหนดระยะเวลาในการส่งเอกสารให้ชัดเจน</w:t>
            </w:r>
          </w:p>
          <w:p w:rsidR="00DC0AC7" w:rsidRPr="00DC0AC7" w:rsidRDefault="00DC0AC7" w:rsidP="00DC0AC7">
            <w:pPr>
              <w:pStyle w:val="a4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C0AC7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ใบลาป่วย</w:t>
            </w:r>
          </w:p>
          <w:p w:rsidR="00DC0AC7" w:rsidRDefault="003B02D9" w:rsidP="00DC0AC7">
            <w:pPr>
              <w:pStyle w:val="a4"/>
              <w:numPr>
                <w:ilvl w:val="0"/>
                <w:numId w:val="4"/>
              </w:numPr>
              <w:ind w:left="1050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กำหนดให้ทุกคนต้องส่งทันทีหลังจากกลับมาทำงาน</w:t>
            </w:r>
          </w:p>
          <w:p w:rsidR="003B02D9" w:rsidRDefault="003B02D9" w:rsidP="00DC0AC7">
            <w:pPr>
              <w:pStyle w:val="a4"/>
              <w:numPr>
                <w:ilvl w:val="0"/>
                <w:numId w:val="4"/>
              </w:numPr>
              <w:ind w:left="1050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รวบรวมชื่อผู้ส่งใบลาช้าเสนอ ผอ.สำนัก ประกอบการพิจารณาพิจารณาผลการปฏิบัติงาน</w:t>
            </w:r>
          </w:p>
          <w:p w:rsidR="003B02D9" w:rsidRDefault="003B02D9" w:rsidP="003B02D9">
            <w:pPr>
              <w:pStyle w:val="a4"/>
              <w:numPr>
                <w:ilvl w:val="0"/>
                <w:numId w:val="1"/>
              </w:num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การเก็บเอกสารและอุปกรณ์ต่างๆ ในห้องเก็บของ</w:t>
            </w:r>
          </w:p>
          <w:p w:rsidR="003B02D9" w:rsidRDefault="004953A1" w:rsidP="00555836">
            <w:pPr>
              <w:ind w:firstLine="2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558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ขอให้ทุกกลุ่มงานได้สะสางเอกสารของตนเอง</w:t>
            </w:r>
          </w:p>
          <w:p w:rsidR="004953A1" w:rsidRPr="004953A1" w:rsidRDefault="004953A1" w:rsidP="004953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ควรทบทวนระบบคอมพิวเตอร์ใหม่ให้เอื้อต่อการพิมพ์งาน</w:t>
            </w:r>
          </w:p>
          <w:p w:rsidR="00EA6933" w:rsidRPr="00EA6933" w:rsidRDefault="00EA6933" w:rsidP="00D007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E03C8" w:rsidRPr="00555836" w:rsidRDefault="005E03C8" w:rsidP="00555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53A1" w:rsidRPr="00082D4F" w:rsidRDefault="00082D4F" w:rsidP="00082D4F">
            <w:pPr>
              <w:pStyle w:val="a4"/>
              <w:numPr>
                <w:ilvl w:val="0"/>
                <w:numId w:val="4"/>
              </w:numPr>
              <w:ind w:left="459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นายเกรียงไกร  แก้วกัน เจ้าพนักงานธุรการชำนาญงาน สนใจอยากเรียนรู้งานในกลุ่มงานสื่อสารองค์กร</w:t>
            </w:r>
          </w:p>
        </w:tc>
      </w:tr>
    </w:tbl>
    <w:p w:rsidR="008205BB" w:rsidRPr="0043748E" w:rsidRDefault="008205BB">
      <w:pPr>
        <w:rPr>
          <w:rFonts w:ascii="TH SarabunPSK" w:hAnsi="TH SarabunPSK" w:cs="TH SarabunPSK"/>
          <w:sz w:val="32"/>
          <w:szCs w:val="32"/>
        </w:rPr>
      </w:pPr>
    </w:p>
    <w:sectPr w:rsidR="008205BB" w:rsidRPr="0043748E" w:rsidSect="006C3455">
      <w:headerReference w:type="default" r:id="rId7"/>
      <w:pgSz w:w="16838" w:h="11906" w:orient="landscape"/>
      <w:pgMar w:top="567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34" w:rsidRDefault="009E4734" w:rsidP="00F24B2E">
      <w:pPr>
        <w:spacing w:after="0" w:line="240" w:lineRule="auto"/>
      </w:pPr>
      <w:r>
        <w:separator/>
      </w:r>
    </w:p>
  </w:endnote>
  <w:endnote w:type="continuationSeparator" w:id="0">
    <w:p w:rsidR="009E4734" w:rsidRDefault="009E4734" w:rsidP="00F2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34" w:rsidRDefault="009E4734" w:rsidP="00F24B2E">
      <w:pPr>
        <w:spacing w:after="0" w:line="240" w:lineRule="auto"/>
      </w:pPr>
      <w:r>
        <w:separator/>
      </w:r>
    </w:p>
  </w:footnote>
  <w:footnote w:type="continuationSeparator" w:id="0">
    <w:p w:rsidR="009E4734" w:rsidRDefault="009E4734" w:rsidP="00F2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  <w:szCs w:val="36"/>
      </w:rPr>
      <w:id w:val="441582863"/>
      <w:docPartObj>
        <w:docPartGallery w:val="Page Numbers (Top of Page)"/>
        <w:docPartUnique/>
      </w:docPartObj>
    </w:sdtPr>
    <w:sdtEndPr/>
    <w:sdtContent>
      <w:p w:rsidR="00F24B2E" w:rsidRPr="00F24B2E" w:rsidRDefault="00F24B2E">
        <w:pPr>
          <w:pStyle w:val="a5"/>
          <w:jc w:val="right"/>
          <w:rPr>
            <w:rFonts w:ascii="TH SarabunPSK" w:hAnsi="TH SarabunPSK" w:cs="TH SarabunPSK"/>
            <w:sz w:val="28"/>
            <w:szCs w:val="36"/>
          </w:rPr>
        </w:pPr>
        <w:r w:rsidRPr="00F24B2E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F24B2E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F24B2E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6C3455" w:rsidRPr="006C3455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F24B2E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F24B2E" w:rsidRDefault="00F24B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9F5"/>
    <w:multiLevelType w:val="hybridMultilevel"/>
    <w:tmpl w:val="A472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3A93"/>
    <w:multiLevelType w:val="hybridMultilevel"/>
    <w:tmpl w:val="A3D476F0"/>
    <w:lvl w:ilvl="0" w:tplc="F43889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D1E78"/>
    <w:multiLevelType w:val="hybridMultilevel"/>
    <w:tmpl w:val="15047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131D"/>
    <w:multiLevelType w:val="hybridMultilevel"/>
    <w:tmpl w:val="DBC4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4622"/>
    <w:multiLevelType w:val="hybridMultilevel"/>
    <w:tmpl w:val="FF367ABC"/>
    <w:lvl w:ilvl="0" w:tplc="DA7AF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A24EB"/>
    <w:multiLevelType w:val="hybridMultilevel"/>
    <w:tmpl w:val="5EBA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47A48"/>
    <w:multiLevelType w:val="hybridMultilevel"/>
    <w:tmpl w:val="BF12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17F7A"/>
    <w:multiLevelType w:val="hybridMultilevel"/>
    <w:tmpl w:val="3F588C34"/>
    <w:lvl w:ilvl="0" w:tplc="210E5D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465CE"/>
    <w:multiLevelType w:val="hybridMultilevel"/>
    <w:tmpl w:val="477857AE"/>
    <w:lvl w:ilvl="0" w:tplc="32988008">
      <w:start w:val="1"/>
      <w:numFmt w:val="bullet"/>
      <w:lvlText w:val="-"/>
      <w:lvlJc w:val="left"/>
      <w:pPr>
        <w:ind w:left="5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339A5BF6"/>
    <w:multiLevelType w:val="hybridMultilevel"/>
    <w:tmpl w:val="EF2C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A7364"/>
    <w:multiLevelType w:val="hybridMultilevel"/>
    <w:tmpl w:val="DCA8D7DC"/>
    <w:lvl w:ilvl="0" w:tplc="8F3C9B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85AA3"/>
    <w:multiLevelType w:val="multilevel"/>
    <w:tmpl w:val="66EC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12" w15:restartNumberingAfterBreak="0">
    <w:nsid w:val="4A270D8E"/>
    <w:multiLevelType w:val="hybridMultilevel"/>
    <w:tmpl w:val="AFD05300"/>
    <w:lvl w:ilvl="0" w:tplc="6FA0B4C0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161AD"/>
    <w:multiLevelType w:val="hybridMultilevel"/>
    <w:tmpl w:val="45BA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9A6"/>
    <w:multiLevelType w:val="hybridMultilevel"/>
    <w:tmpl w:val="9E188964"/>
    <w:lvl w:ilvl="0" w:tplc="1DC6A00C">
      <w:start w:val="3"/>
      <w:numFmt w:val="bullet"/>
      <w:lvlText w:val="-"/>
      <w:lvlJc w:val="left"/>
      <w:pPr>
        <w:ind w:left="5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5" w15:restartNumberingAfterBreak="0">
    <w:nsid w:val="716D2A35"/>
    <w:multiLevelType w:val="multilevel"/>
    <w:tmpl w:val="F05A5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3AB412D"/>
    <w:multiLevelType w:val="hybridMultilevel"/>
    <w:tmpl w:val="CEAE770A"/>
    <w:lvl w:ilvl="0" w:tplc="2116BE48">
      <w:start w:val="1"/>
      <w:numFmt w:val="bullet"/>
      <w:lvlText w:val="-"/>
      <w:lvlJc w:val="left"/>
      <w:pPr>
        <w:ind w:left="560" w:hanging="360"/>
      </w:pPr>
      <w:rPr>
        <w:rFonts w:ascii="TH SarabunPSK" w:eastAsiaTheme="minorHAnsi" w:hAnsi="TH SarabunPSK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12"/>
  </w:num>
  <w:num w:numId="9">
    <w:abstractNumId w:val="9"/>
  </w:num>
  <w:num w:numId="10">
    <w:abstractNumId w:val="6"/>
  </w:num>
  <w:num w:numId="11">
    <w:abstractNumId w:val="16"/>
  </w:num>
  <w:num w:numId="12">
    <w:abstractNumId w:val="7"/>
  </w:num>
  <w:num w:numId="13">
    <w:abstractNumId w:val="10"/>
  </w:num>
  <w:num w:numId="14">
    <w:abstractNumId w:val="0"/>
  </w:num>
  <w:num w:numId="15">
    <w:abstractNumId w:val="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BB"/>
    <w:rsid w:val="00011D92"/>
    <w:rsid w:val="00082D4F"/>
    <w:rsid w:val="0011391A"/>
    <w:rsid w:val="00186E4A"/>
    <w:rsid w:val="001A469A"/>
    <w:rsid w:val="001B3F7E"/>
    <w:rsid w:val="001F6C7B"/>
    <w:rsid w:val="002B454D"/>
    <w:rsid w:val="0035419C"/>
    <w:rsid w:val="003B02D9"/>
    <w:rsid w:val="003D1E75"/>
    <w:rsid w:val="00405F3F"/>
    <w:rsid w:val="0043748E"/>
    <w:rsid w:val="00477199"/>
    <w:rsid w:val="004953A1"/>
    <w:rsid w:val="004C6C99"/>
    <w:rsid w:val="00521693"/>
    <w:rsid w:val="00555836"/>
    <w:rsid w:val="005C37F2"/>
    <w:rsid w:val="005E03C8"/>
    <w:rsid w:val="00687FCD"/>
    <w:rsid w:val="006B40CF"/>
    <w:rsid w:val="006C3455"/>
    <w:rsid w:val="006D1DFD"/>
    <w:rsid w:val="00770E8A"/>
    <w:rsid w:val="008205BB"/>
    <w:rsid w:val="00826AD9"/>
    <w:rsid w:val="00834534"/>
    <w:rsid w:val="008B2BB4"/>
    <w:rsid w:val="009426D1"/>
    <w:rsid w:val="00961A47"/>
    <w:rsid w:val="009E4734"/>
    <w:rsid w:val="00A30545"/>
    <w:rsid w:val="00A67A10"/>
    <w:rsid w:val="00A8373D"/>
    <w:rsid w:val="00B11AE4"/>
    <w:rsid w:val="00B93804"/>
    <w:rsid w:val="00C10D57"/>
    <w:rsid w:val="00C16FE2"/>
    <w:rsid w:val="00C3180E"/>
    <w:rsid w:val="00C45B19"/>
    <w:rsid w:val="00D007EC"/>
    <w:rsid w:val="00D2498D"/>
    <w:rsid w:val="00DA253E"/>
    <w:rsid w:val="00DC0AC7"/>
    <w:rsid w:val="00E73E73"/>
    <w:rsid w:val="00E90C8A"/>
    <w:rsid w:val="00EA6933"/>
    <w:rsid w:val="00EC5C40"/>
    <w:rsid w:val="00F24B2E"/>
    <w:rsid w:val="00F6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62B2C-C79D-4EC6-AEA8-19B1E30A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5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4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24B2E"/>
  </w:style>
  <w:style w:type="paragraph" w:styleId="a7">
    <w:name w:val="footer"/>
    <w:basedOn w:val="a"/>
    <w:link w:val="a8"/>
    <w:uiPriority w:val="99"/>
    <w:unhideWhenUsed/>
    <w:rsid w:val="00F24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24B2E"/>
  </w:style>
  <w:style w:type="paragraph" w:styleId="a9">
    <w:name w:val="Balloon Text"/>
    <w:basedOn w:val="a"/>
    <w:link w:val="aa"/>
    <w:uiPriority w:val="99"/>
    <w:semiHidden/>
    <w:unhideWhenUsed/>
    <w:rsid w:val="00F625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6257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12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cp:lastPrinted>2019-09-18T07:32:00Z</cp:lastPrinted>
  <dcterms:created xsi:type="dcterms:W3CDTF">2019-09-16T03:51:00Z</dcterms:created>
  <dcterms:modified xsi:type="dcterms:W3CDTF">2019-09-19T04:07:00Z</dcterms:modified>
</cp:coreProperties>
</file>