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4A" w:rsidRDefault="00060D4A" w:rsidP="00060D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6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หมวดกลุ่มสาขาวิชา และรหัสสาขาวิขา </w:t>
      </w:r>
      <w:r w:rsidRPr="001666BA">
        <w:rPr>
          <w:rFonts w:ascii="TH SarabunIT๙" w:hAnsi="TH SarabunIT๙" w:cs="TH SarabunIT๙"/>
          <w:b/>
          <w:bCs/>
          <w:sz w:val="32"/>
          <w:szCs w:val="32"/>
        </w:rPr>
        <w:t>ISED-F</w:t>
      </w:r>
    </w:p>
    <w:p w:rsidR="00060D4A" w:rsidRDefault="00060D4A" w:rsidP="00060D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6C7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สำนักงานคณะกรรมการสิทธิมนุษยชนแห่งชาติ</w:t>
      </w:r>
    </w:p>
    <w:tbl>
      <w:tblPr>
        <w:tblStyle w:val="a3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4681"/>
      </w:tblGrid>
      <w:tr w:rsidR="00060D4A" w:rsidTr="00060D4A">
        <w:trPr>
          <w:trHeight w:val="208"/>
        </w:trPr>
        <w:tc>
          <w:tcPr>
            <w:tcW w:w="4681" w:type="dxa"/>
            <w:shd w:val="clear" w:color="auto" w:fill="B4C6E7" w:themeFill="accent1" w:themeFillTint="66"/>
          </w:tcPr>
          <w:p w:rsidR="00060D4A" w:rsidRPr="001666BA" w:rsidRDefault="00060D4A" w:rsidP="00060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กลุ่มสาขาวิชา</w:t>
            </w:r>
          </w:p>
        </w:tc>
      </w:tr>
      <w:tr w:rsidR="00060D4A" w:rsidTr="00060D4A">
        <w:trPr>
          <w:trHeight w:val="208"/>
        </w:trPr>
        <w:tc>
          <w:tcPr>
            <w:tcW w:w="4681" w:type="dxa"/>
          </w:tcPr>
          <w:p w:rsidR="00060D4A" w:rsidRPr="001666BA" w:rsidRDefault="00060D4A" w:rsidP="00060D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666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คอมพิวเตอร์/เทคโนโลยีสารสนเทศ/เทคโนโลยีดิจิทัล/</w:t>
            </w:r>
            <w:r w:rsidRPr="001666BA">
              <w:rPr>
                <w:rFonts w:ascii="TH SarabunPSK" w:hAnsi="TH SarabunPSK" w:cs="TH SarabunPSK"/>
                <w:sz w:val="32"/>
                <w:szCs w:val="32"/>
              </w:rPr>
              <w:t xml:space="preserve">AI/Data Analytics </w:t>
            </w: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060D4A" w:rsidTr="00060D4A">
        <w:trPr>
          <w:trHeight w:val="208"/>
        </w:trPr>
        <w:tc>
          <w:tcPr>
            <w:tcW w:w="4681" w:type="dxa"/>
          </w:tcPr>
          <w:p w:rsidR="00060D4A" w:rsidRPr="001666BA" w:rsidRDefault="00060D4A" w:rsidP="00060D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666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กฎหมายเฉพาะด้าน</w:t>
            </w:r>
          </w:p>
        </w:tc>
      </w:tr>
      <w:tr w:rsidR="00060D4A" w:rsidTr="00060D4A">
        <w:trPr>
          <w:trHeight w:val="208"/>
        </w:trPr>
        <w:tc>
          <w:tcPr>
            <w:tcW w:w="4681" w:type="dxa"/>
            <w:tcBorders>
              <w:bottom w:val="single" w:sz="4" w:space="0" w:color="auto"/>
            </w:tcBorders>
          </w:tcPr>
          <w:p w:rsidR="00060D4A" w:rsidRPr="001666BA" w:rsidRDefault="00060D4A" w:rsidP="00060D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666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นโยบายต่างๆ</w:t>
            </w:r>
          </w:p>
        </w:tc>
      </w:tr>
      <w:tr w:rsidR="00060D4A" w:rsidTr="00060D4A">
        <w:trPr>
          <w:trHeight w:val="208"/>
        </w:trPr>
        <w:tc>
          <w:tcPr>
            <w:tcW w:w="4681" w:type="dxa"/>
            <w:tcBorders>
              <w:bottom w:val="nil"/>
            </w:tcBorders>
          </w:tcPr>
          <w:p w:rsidR="00060D4A" w:rsidRPr="001666BA" w:rsidRDefault="00060D4A" w:rsidP="00060D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666B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60D4A" w:rsidTr="00060D4A">
        <w:trPr>
          <w:trHeight w:val="208"/>
        </w:trPr>
        <w:tc>
          <w:tcPr>
            <w:tcW w:w="4681" w:type="dxa"/>
            <w:tcBorders>
              <w:top w:val="nil"/>
            </w:tcBorders>
          </w:tcPr>
          <w:p w:rsidR="00060D4A" w:rsidRDefault="00060D4A" w:rsidP="00060D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6BA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ความปลอดภัย/ความมั่นคง/อาชญาวิทยา/กระบวนการยุติธรรม/นิติวิทยาศาสตร์ และที่เกี่ยวข้อง</w:t>
            </w:r>
          </w:p>
          <w:p w:rsidR="00060D4A" w:rsidRDefault="00060D4A" w:rsidP="00060D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6BA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การแพทย์/สาธารณสุข/วิทยาศาสตร์สุขภาพ/เศรษฐกิจ/การเงิน/การคลัง/การขนส่ง/โลจิสติกส์/</w:t>
            </w:r>
          </w:p>
          <w:p w:rsidR="00060D4A" w:rsidRDefault="00060D4A" w:rsidP="00060D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 และที่เกี่ยวข้อง</w:t>
            </w:r>
          </w:p>
          <w:p w:rsidR="00060D4A" w:rsidRPr="001666BA" w:rsidRDefault="00060D4A" w:rsidP="00060D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6BA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Pr="00166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การบริหารจัดการ/จิตวิทยา และที่เกี่ยวข้อง</w:t>
            </w:r>
          </w:p>
        </w:tc>
      </w:tr>
    </w:tbl>
    <w:tbl>
      <w:tblPr>
        <w:tblStyle w:val="a3"/>
        <w:tblpPr w:leftFromText="180" w:rightFromText="180" w:vertAnchor="page" w:horzAnchor="page" w:tblpX="6174" w:tblpY="2705"/>
        <w:tblW w:w="0" w:type="auto"/>
        <w:tblLook w:val="04A0" w:firstRow="1" w:lastRow="0" w:firstColumn="1" w:lastColumn="0" w:noHBand="0" w:noVBand="1"/>
      </w:tblPr>
      <w:tblGrid>
        <w:gridCol w:w="5154"/>
      </w:tblGrid>
      <w:tr w:rsidR="00060D4A" w:rsidTr="00060D4A">
        <w:trPr>
          <w:trHeight w:val="231"/>
        </w:trPr>
        <w:tc>
          <w:tcPr>
            <w:tcW w:w="5154" w:type="dxa"/>
            <w:shd w:val="clear" w:color="auto" w:fill="B4C6E7" w:themeFill="accent1" w:themeFillTint="66"/>
          </w:tcPr>
          <w:p w:rsidR="00060D4A" w:rsidRPr="001666BA" w:rsidRDefault="00060D4A" w:rsidP="00060D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ISCED</w:t>
            </w:r>
          </w:p>
        </w:tc>
      </w:tr>
      <w:tr w:rsidR="00060D4A" w:rsidTr="00060D4A">
        <w:trPr>
          <w:trHeight w:val="231"/>
        </w:trPr>
        <w:tc>
          <w:tcPr>
            <w:tcW w:w="5154" w:type="dxa"/>
          </w:tcPr>
          <w:p w:rsidR="00060D4A" w:rsidRPr="001666BA" w:rsidRDefault="00060D4A" w:rsidP="00060D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01 Education</w:t>
            </w:r>
          </w:p>
        </w:tc>
      </w:tr>
      <w:tr w:rsidR="00060D4A" w:rsidTr="00060D4A">
        <w:trPr>
          <w:trHeight w:val="241"/>
        </w:trPr>
        <w:tc>
          <w:tcPr>
            <w:tcW w:w="5154" w:type="dxa"/>
          </w:tcPr>
          <w:p w:rsidR="00060D4A" w:rsidRPr="001666BA" w:rsidRDefault="00060D4A" w:rsidP="00060D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 Arts and Humanities</w:t>
            </w:r>
          </w:p>
        </w:tc>
      </w:tr>
      <w:tr w:rsidR="00060D4A" w:rsidTr="00060D4A">
        <w:trPr>
          <w:trHeight w:val="231"/>
        </w:trPr>
        <w:tc>
          <w:tcPr>
            <w:tcW w:w="5154" w:type="dxa"/>
          </w:tcPr>
          <w:p w:rsidR="00060D4A" w:rsidRPr="001666BA" w:rsidRDefault="00060D4A" w:rsidP="00060D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03 Social Sciences, Journalism and Information</w:t>
            </w:r>
          </w:p>
        </w:tc>
      </w:tr>
      <w:tr w:rsidR="00060D4A" w:rsidTr="00060D4A">
        <w:trPr>
          <w:trHeight w:val="231"/>
        </w:trPr>
        <w:tc>
          <w:tcPr>
            <w:tcW w:w="5154" w:type="dxa"/>
          </w:tcPr>
          <w:p w:rsidR="00060D4A" w:rsidRPr="001666BA" w:rsidRDefault="00060D4A" w:rsidP="00060D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04 Business, Administration and Law</w:t>
            </w:r>
          </w:p>
        </w:tc>
      </w:tr>
      <w:tr w:rsidR="00060D4A" w:rsidTr="00060D4A">
        <w:trPr>
          <w:trHeight w:val="231"/>
        </w:trPr>
        <w:tc>
          <w:tcPr>
            <w:tcW w:w="5154" w:type="dxa"/>
          </w:tcPr>
          <w:p w:rsidR="00060D4A" w:rsidRPr="001666BA" w:rsidRDefault="00060D4A" w:rsidP="00060D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05 Natural Sciences, Mathematics and Statistics</w:t>
            </w:r>
          </w:p>
        </w:tc>
      </w:tr>
      <w:tr w:rsidR="00060D4A" w:rsidTr="00060D4A">
        <w:trPr>
          <w:trHeight w:val="241"/>
        </w:trPr>
        <w:tc>
          <w:tcPr>
            <w:tcW w:w="5154" w:type="dxa"/>
          </w:tcPr>
          <w:p w:rsidR="00060D4A" w:rsidRPr="001666BA" w:rsidRDefault="00060D4A" w:rsidP="00060D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 Information and Communication Technologies</w:t>
            </w:r>
          </w:p>
        </w:tc>
      </w:tr>
      <w:tr w:rsidR="00060D4A" w:rsidTr="00060D4A">
        <w:trPr>
          <w:trHeight w:val="231"/>
        </w:trPr>
        <w:tc>
          <w:tcPr>
            <w:tcW w:w="5154" w:type="dxa"/>
          </w:tcPr>
          <w:p w:rsidR="00060D4A" w:rsidRPr="001666BA" w:rsidRDefault="00060D4A" w:rsidP="00060D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07 Engineering, Manufacturing and Construction</w:t>
            </w:r>
          </w:p>
        </w:tc>
      </w:tr>
      <w:tr w:rsidR="00060D4A" w:rsidTr="00060D4A">
        <w:trPr>
          <w:trHeight w:val="231"/>
        </w:trPr>
        <w:tc>
          <w:tcPr>
            <w:tcW w:w="5154" w:type="dxa"/>
          </w:tcPr>
          <w:p w:rsidR="00060D4A" w:rsidRPr="001666BA" w:rsidRDefault="00060D4A" w:rsidP="00060D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 Agriculture, forestry, fisheries and Veterinary</w:t>
            </w:r>
          </w:p>
        </w:tc>
      </w:tr>
      <w:tr w:rsidR="00060D4A" w:rsidTr="00060D4A">
        <w:trPr>
          <w:trHeight w:val="231"/>
        </w:trPr>
        <w:tc>
          <w:tcPr>
            <w:tcW w:w="5154" w:type="dxa"/>
          </w:tcPr>
          <w:p w:rsidR="00060D4A" w:rsidRPr="001666BA" w:rsidRDefault="00060D4A" w:rsidP="00060D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 Health and Welfare</w:t>
            </w:r>
          </w:p>
        </w:tc>
      </w:tr>
      <w:tr w:rsidR="00060D4A" w:rsidTr="00060D4A">
        <w:trPr>
          <w:trHeight w:val="231"/>
        </w:trPr>
        <w:tc>
          <w:tcPr>
            <w:tcW w:w="5154" w:type="dxa"/>
          </w:tcPr>
          <w:p w:rsidR="00060D4A" w:rsidRPr="001666BA" w:rsidRDefault="00060D4A" w:rsidP="00060D4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6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 Services</w:t>
            </w:r>
          </w:p>
        </w:tc>
      </w:tr>
    </w:tbl>
    <w:p w:rsidR="00060D4A" w:rsidRDefault="00060D4A" w:rsidP="00060D4A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060D4A" w:rsidSect="00060D4A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A"/>
    <w:rsid w:val="00060D4A"/>
    <w:rsid w:val="00D5576D"/>
    <w:rsid w:val="00F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F58A"/>
  <w15:chartTrackingRefBased/>
  <w15:docId w15:val="{9B18E2A7-0055-4D60-B75C-7FC5CDD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6740-92CB-4EED-8CAC-E8FFC196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NHRC63011PC</dc:creator>
  <cp:keywords/>
  <dc:description/>
  <cp:lastModifiedBy>NHRC63011PC</cp:lastModifiedBy>
  <cp:revision>1</cp:revision>
  <cp:lastPrinted>2021-02-08T05:59:00Z</cp:lastPrinted>
  <dcterms:created xsi:type="dcterms:W3CDTF">2021-02-08T05:53:00Z</dcterms:created>
  <dcterms:modified xsi:type="dcterms:W3CDTF">2021-02-08T06:14:00Z</dcterms:modified>
</cp:coreProperties>
</file>