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01" w:rsidRDefault="00801430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01430">
        <w:rPr>
          <w:rFonts w:ascii="TH SarabunPSK" w:hAnsi="TH SarabunPSK" w:cs="TH SarabunPSK"/>
          <w:b/>
          <w:bCs/>
          <w:sz w:val="32"/>
          <w:szCs w:val="32"/>
          <w:cs/>
        </w:rPr>
        <w:t>ตารางจำนวนและร้อยละของผลการพิจารณา/ตรวจสอบเรื่องร้องเรียน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  <w:r w:rsidR="00203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92F" w:rsidRPr="00203C01" w:rsidRDefault="00203C01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 6 เดือน)</w:t>
      </w:r>
    </w:p>
    <w:p w:rsidR="00801430" w:rsidRPr="0020561B" w:rsidRDefault="00801430" w:rsidP="00892BF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0561B">
        <w:rPr>
          <w:rFonts w:ascii="TH SarabunPSK" w:hAnsi="TH SarabunPSK" w:cs="TH SarabunPSK"/>
          <w:b/>
          <w:bCs/>
          <w:sz w:val="28"/>
        </w:rPr>
        <w:t xml:space="preserve"> </w:t>
      </w:r>
      <w:r w:rsidR="00B94AC2" w:rsidRPr="0020561B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20561B">
        <w:rPr>
          <w:rFonts w:ascii="TH SarabunPSK" w:hAnsi="TH SarabunPSK" w:cs="TH SarabunPSK" w:hint="cs"/>
          <w:b/>
          <w:bCs/>
          <w:sz w:val="28"/>
          <w:cs/>
        </w:rPr>
        <w:t>หน่วย</w:t>
      </w:r>
      <w:r w:rsidRPr="0020561B">
        <w:rPr>
          <w:rFonts w:ascii="TH SarabunPSK" w:hAnsi="TH SarabunPSK" w:cs="TH SarabunPSK"/>
          <w:b/>
          <w:bCs/>
          <w:sz w:val="28"/>
        </w:rPr>
        <w:t>:</w:t>
      </w:r>
      <w:r w:rsidRPr="002056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0561B">
        <w:rPr>
          <w:rFonts w:ascii="TH SarabunPSK" w:hAnsi="TH SarabunPSK" w:cs="TH SarabunPSK" w:hint="cs"/>
          <w:sz w:val="28"/>
          <w:cs/>
        </w:rPr>
        <w:t>เรื่อง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24"/>
        <w:gridCol w:w="7264"/>
        <w:gridCol w:w="943"/>
        <w:gridCol w:w="993"/>
      </w:tblGrid>
      <w:tr w:rsidR="00801430" w:rsidTr="00892BF5">
        <w:trPr>
          <w:trHeight w:val="595"/>
        </w:trPr>
        <w:tc>
          <w:tcPr>
            <w:tcW w:w="724" w:type="dxa"/>
            <w:shd w:val="clear" w:color="auto" w:fill="DEEAF6" w:themeFill="accent1" w:themeFillTint="33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264" w:type="dxa"/>
            <w:shd w:val="clear" w:color="auto" w:fill="DEEAF6" w:themeFill="accent1" w:themeFillTint="33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ตรวจสอบเรื่องร้องเรียน</w:t>
            </w:r>
          </w:p>
        </w:tc>
        <w:tc>
          <w:tcPr>
            <w:tcW w:w="943" w:type="dxa"/>
            <w:shd w:val="clear" w:color="auto" w:fill="DEEAF6" w:themeFill="accent1" w:themeFillTint="33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94AC2" w:rsidTr="00892BF5">
        <w:tc>
          <w:tcPr>
            <w:tcW w:w="724" w:type="dxa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64" w:type="dxa"/>
          </w:tcPr>
          <w:p w:rsidR="00801430" w:rsidRPr="00801430" w:rsidRDefault="00801430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143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รับไว้เป็นคำร้องและดำเนินการตรวจสอบ</w:t>
            </w:r>
          </w:p>
        </w:tc>
        <w:tc>
          <w:tcPr>
            <w:tcW w:w="943" w:type="dxa"/>
          </w:tcPr>
          <w:p w:rsidR="00801430" w:rsidRPr="00CE5FAD" w:rsidRDefault="000F756F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993" w:type="dxa"/>
          </w:tcPr>
          <w:p w:rsidR="00801430" w:rsidRPr="000F756F" w:rsidRDefault="000F756F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756F">
              <w:rPr>
                <w:rFonts w:ascii="TH SarabunPSK" w:hAnsi="TH SarabunPSK" w:cs="TH SarabunPSK" w:hint="cs"/>
                <w:sz w:val="32"/>
                <w:szCs w:val="32"/>
                <w:cs/>
              </w:rPr>
              <w:t>45.22</w:t>
            </w:r>
          </w:p>
        </w:tc>
      </w:tr>
      <w:tr w:rsidR="00B94AC2" w:rsidTr="00892BF5">
        <w:tc>
          <w:tcPr>
            <w:tcW w:w="724" w:type="dxa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64" w:type="dxa"/>
          </w:tcPr>
          <w:p w:rsidR="00801430" w:rsidRPr="00B94AC2" w:rsidRDefault="00801430" w:rsidP="00892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A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รับไว้ดำเนิ</w:t>
            </w:r>
            <w:r w:rsidR="00B94AC2" w:rsidRPr="00B94AC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นการประสานการคุ้มครองสิทธิมนุษยชนกับหน่วยงาน</w:t>
            </w:r>
            <w:r w:rsidR="00B94AC2" w:rsidRPr="00B94AC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943" w:type="dxa"/>
          </w:tcPr>
          <w:p w:rsidR="00801430" w:rsidRPr="00CE5FAD" w:rsidRDefault="000F756F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993" w:type="dxa"/>
          </w:tcPr>
          <w:p w:rsidR="00801430" w:rsidRPr="000F756F" w:rsidRDefault="000F756F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56F">
              <w:rPr>
                <w:rFonts w:ascii="TH SarabunPSK" w:hAnsi="TH SarabunPSK" w:cs="TH SarabunPSK" w:hint="cs"/>
                <w:sz w:val="32"/>
                <w:szCs w:val="32"/>
                <w:cs/>
              </w:rPr>
              <w:t>19.10</w:t>
            </w:r>
          </w:p>
        </w:tc>
      </w:tr>
      <w:tr w:rsidR="00B94AC2" w:rsidTr="00892BF5">
        <w:tc>
          <w:tcPr>
            <w:tcW w:w="724" w:type="dxa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64" w:type="dxa"/>
          </w:tcPr>
          <w:p w:rsidR="00801430" w:rsidRPr="00B94AC2" w:rsidRDefault="00B94AC2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4AC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รับไว้ดำเนินการศึกษา วิจัย เพื่อจัดทำข้อเสนอแนะในการส่งเสริม</w:t>
            </w:r>
            <w:r w:rsidRPr="00B94A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และคุ้มครองสิทธิมนุษยชน</w:t>
            </w:r>
          </w:p>
        </w:tc>
        <w:tc>
          <w:tcPr>
            <w:tcW w:w="943" w:type="dxa"/>
          </w:tcPr>
          <w:p w:rsidR="00801430" w:rsidRPr="00FD6C51" w:rsidRDefault="00FD6C51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6C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801430" w:rsidRPr="000F756F" w:rsidRDefault="000F756F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56F">
              <w:rPr>
                <w:rFonts w:ascii="TH SarabunPSK" w:hAnsi="TH SarabunPSK" w:cs="TH SarabunPSK" w:hint="cs"/>
                <w:sz w:val="32"/>
                <w:szCs w:val="32"/>
                <w:cs/>
              </w:rPr>
              <w:t>1.12</w:t>
            </w:r>
          </w:p>
        </w:tc>
      </w:tr>
      <w:tr w:rsidR="00B94AC2" w:rsidTr="00892BF5">
        <w:tc>
          <w:tcPr>
            <w:tcW w:w="724" w:type="dxa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64" w:type="dxa"/>
          </w:tcPr>
          <w:p w:rsidR="00801430" w:rsidRPr="00B94AC2" w:rsidRDefault="00B94AC2" w:rsidP="00892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AC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รับไว้ดำเนินการช่วยเหลืออื่น ๆ</w:t>
            </w:r>
          </w:p>
        </w:tc>
        <w:tc>
          <w:tcPr>
            <w:tcW w:w="943" w:type="dxa"/>
          </w:tcPr>
          <w:p w:rsidR="00801430" w:rsidRPr="00FD6C51" w:rsidRDefault="00DA439C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93" w:type="dxa"/>
          </w:tcPr>
          <w:p w:rsidR="00801430" w:rsidRPr="000F756F" w:rsidRDefault="00DA439C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14.32</w:t>
            </w:r>
          </w:p>
        </w:tc>
      </w:tr>
      <w:tr w:rsidR="00B94AC2" w:rsidTr="00892BF5">
        <w:tc>
          <w:tcPr>
            <w:tcW w:w="724" w:type="dxa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64" w:type="dxa"/>
          </w:tcPr>
          <w:p w:rsidR="00801430" w:rsidRPr="00B94AC2" w:rsidRDefault="00B94AC2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4AC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ไม่รับไว้ดำเนินการ</w:t>
            </w:r>
          </w:p>
        </w:tc>
        <w:tc>
          <w:tcPr>
            <w:tcW w:w="943" w:type="dxa"/>
          </w:tcPr>
          <w:p w:rsidR="00801430" w:rsidRPr="00FD6C51" w:rsidRDefault="000F756F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93" w:type="dxa"/>
          </w:tcPr>
          <w:p w:rsidR="00801430" w:rsidRPr="000F756F" w:rsidRDefault="000F756F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56F">
              <w:rPr>
                <w:rFonts w:ascii="TH SarabunPSK" w:hAnsi="TH SarabunPSK" w:cs="TH SarabunPSK" w:hint="cs"/>
                <w:sz w:val="32"/>
                <w:szCs w:val="32"/>
                <w:cs/>
              </w:rPr>
              <w:t>20.22</w:t>
            </w:r>
          </w:p>
        </w:tc>
      </w:tr>
      <w:tr w:rsidR="00801430" w:rsidTr="00892BF5">
        <w:tc>
          <w:tcPr>
            <w:tcW w:w="7988" w:type="dxa"/>
            <w:gridSpan w:val="2"/>
            <w:shd w:val="clear" w:color="auto" w:fill="DEEAF6" w:themeFill="accent1" w:themeFillTint="33"/>
          </w:tcPr>
          <w:p w:rsidR="00801430" w:rsidRDefault="0080143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  <w:shd w:val="clear" w:color="auto" w:fill="DEEAF6" w:themeFill="accent1" w:themeFillTint="33"/>
          </w:tcPr>
          <w:p w:rsidR="00801430" w:rsidRPr="000F756F" w:rsidRDefault="00CE5FAD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801430" w:rsidRDefault="00CE5FAD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801430" w:rsidRPr="00284C6B" w:rsidRDefault="00801430" w:rsidP="00892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84C6B">
        <w:rPr>
          <w:rFonts w:ascii="TH SarabunPSK" w:hAnsi="TH SarabunPSK" w:cs="TH SarabunPSK" w:hint="cs"/>
          <w:b/>
          <w:bCs/>
          <w:sz w:val="28"/>
          <w:cs/>
        </w:rPr>
        <w:t>ที่มา</w:t>
      </w:r>
      <w:r w:rsidRPr="00284C6B">
        <w:rPr>
          <w:rFonts w:ascii="TH SarabunPSK" w:hAnsi="TH SarabunPSK" w:cs="TH SarabunPSK"/>
          <w:b/>
          <w:bCs/>
          <w:sz w:val="28"/>
        </w:rPr>
        <w:t>:</w:t>
      </w:r>
      <w:r w:rsidRPr="00284C6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4C6B">
        <w:rPr>
          <w:rFonts w:ascii="TH SarabunPSK" w:hAnsi="TH SarabunPSK" w:cs="TH SarabunPSK" w:hint="cs"/>
          <w:sz w:val="28"/>
          <w:cs/>
        </w:rPr>
        <w:t xml:space="preserve">สำนักมาตรฐานและติดตามการคุ้มครองสิทธิมนุษยชน </w:t>
      </w:r>
      <w:r w:rsidRPr="00284C6B">
        <w:rPr>
          <w:rFonts w:ascii="TH SarabunPSK" w:hAnsi="TH SarabunPSK" w:cs="TH SarabunPSK"/>
          <w:sz w:val="28"/>
        </w:rPr>
        <w:t>(</w:t>
      </w:r>
      <w:r w:rsidRPr="00284C6B">
        <w:rPr>
          <w:rFonts w:ascii="TH SarabunPSK" w:hAnsi="TH SarabunPSK" w:cs="TH SarabunPSK" w:hint="cs"/>
          <w:color w:val="FF0000"/>
          <w:sz w:val="28"/>
          <w:cs/>
        </w:rPr>
        <w:t>ข้อมูล ณ วันที่  11 เมษายน 2565</w:t>
      </w:r>
      <w:r w:rsidRPr="00284C6B">
        <w:rPr>
          <w:rFonts w:ascii="TH SarabunPSK" w:hAnsi="TH SarabunPSK" w:cs="TH SarabunPSK"/>
          <w:sz w:val="28"/>
        </w:rPr>
        <w:t>)</w:t>
      </w:r>
    </w:p>
    <w:p w:rsidR="00FD28D9" w:rsidRDefault="00284C6B" w:rsidP="00892BF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ตารางประเภทสิทธิมนุษยชนที่</w:t>
      </w:r>
      <w:r w:rsidR="00CE5FAD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มีการร้องเรียน ในปีงบประมาณ พ.ศ. 2565</w:t>
      </w:r>
    </w:p>
    <w:p w:rsidR="0020561B" w:rsidRPr="0020561B" w:rsidRDefault="0020561B" w:rsidP="00892BF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20561B">
        <w:rPr>
          <w:rFonts w:ascii="TH SarabunPSK" w:hAnsi="TH SarabunPSK" w:cs="TH SarabunPSK"/>
          <w:b/>
          <w:bCs/>
          <w:sz w:val="28"/>
        </w:rPr>
        <w:t xml:space="preserve"> </w:t>
      </w:r>
      <w:r w:rsidRPr="0020561B">
        <w:rPr>
          <w:rFonts w:ascii="TH SarabunPSK" w:hAnsi="TH SarabunPSK" w:cs="TH SarabunPSK" w:hint="cs"/>
          <w:b/>
          <w:bCs/>
          <w:sz w:val="28"/>
          <w:cs/>
        </w:rPr>
        <w:t xml:space="preserve">         หน่วย</w:t>
      </w:r>
      <w:r w:rsidRPr="0020561B">
        <w:rPr>
          <w:rFonts w:ascii="TH SarabunPSK" w:hAnsi="TH SarabunPSK" w:cs="TH SarabunPSK"/>
          <w:b/>
          <w:bCs/>
          <w:sz w:val="28"/>
        </w:rPr>
        <w:t>:</w:t>
      </w:r>
      <w:r w:rsidRPr="002056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0561B">
        <w:rPr>
          <w:rFonts w:ascii="TH SarabunPSK" w:hAnsi="TH SarabunPSK" w:cs="TH SarabunPSK" w:hint="cs"/>
          <w:sz w:val="28"/>
          <w:cs/>
        </w:rPr>
        <w:t>เรื่อง</w:t>
      </w:r>
    </w:p>
    <w:tbl>
      <w:tblPr>
        <w:tblStyle w:val="a3"/>
        <w:tblW w:w="9330" w:type="dxa"/>
        <w:tblLook w:val="04A0" w:firstRow="1" w:lastRow="0" w:firstColumn="1" w:lastColumn="0" w:noHBand="0" w:noVBand="1"/>
      </w:tblPr>
      <w:tblGrid>
        <w:gridCol w:w="910"/>
        <w:gridCol w:w="3905"/>
        <w:gridCol w:w="2263"/>
        <w:gridCol w:w="2252"/>
      </w:tblGrid>
      <w:tr w:rsidR="00FD28D9" w:rsidTr="00892BF5">
        <w:trPr>
          <w:trHeight w:val="361"/>
        </w:trPr>
        <w:tc>
          <w:tcPr>
            <w:tcW w:w="910" w:type="dxa"/>
            <w:vMerge w:val="restart"/>
            <w:shd w:val="clear" w:color="auto" w:fill="DEEAF6" w:themeFill="accent1" w:themeFillTint="33"/>
          </w:tcPr>
          <w:p w:rsidR="00FD28D9" w:rsidRDefault="00FD28D9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05" w:type="dxa"/>
            <w:vMerge w:val="restart"/>
            <w:shd w:val="clear" w:color="auto" w:fill="DEEAF6" w:themeFill="accent1" w:themeFillTint="33"/>
          </w:tcPr>
          <w:p w:rsidR="00FD28D9" w:rsidRDefault="00FD28D9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ประเภทสิทธิ</w:t>
            </w:r>
          </w:p>
        </w:tc>
        <w:tc>
          <w:tcPr>
            <w:tcW w:w="4515" w:type="dxa"/>
            <w:gridSpan w:val="2"/>
            <w:shd w:val="clear" w:color="auto" w:fill="DEEAF6" w:themeFill="accent1" w:themeFillTint="33"/>
          </w:tcPr>
          <w:p w:rsidR="00FD28D9" w:rsidRDefault="00FD28D9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เรื่องร้องเรียนที่ได้รับ</w:t>
            </w:r>
          </w:p>
        </w:tc>
      </w:tr>
      <w:tr w:rsidR="00FD28D9" w:rsidTr="00892BF5">
        <w:trPr>
          <w:trHeight w:val="327"/>
        </w:trPr>
        <w:tc>
          <w:tcPr>
            <w:tcW w:w="910" w:type="dxa"/>
            <w:vMerge/>
            <w:shd w:val="clear" w:color="auto" w:fill="DEEAF6" w:themeFill="accent1" w:themeFillTint="33"/>
          </w:tcPr>
          <w:p w:rsidR="00FD28D9" w:rsidRDefault="00FD28D9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5" w:type="dxa"/>
            <w:vMerge/>
            <w:shd w:val="clear" w:color="auto" w:fill="DEEAF6" w:themeFill="accent1" w:themeFillTint="33"/>
          </w:tcPr>
          <w:p w:rsidR="00FD28D9" w:rsidRDefault="00FD28D9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shd w:val="clear" w:color="auto" w:fill="DEEAF6" w:themeFill="accent1" w:themeFillTint="33"/>
          </w:tcPr>
          <w:p w:rsidR="00FD28D9" w:rsidRDefault="00FD28D9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52" w:type="dxa"/>
            <w:shd w:val="clear" w:color="auto" w:fill="DEEAF6" w:themeFill="accent1" w:themeFillTint="33"/>
          </w:tcPr>
          <w:p w:rsidR="00FD28D9" w:rsidRDefault="00FD28D9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สิทธิในกระบวนการยุติธรรม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12.07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สิทธิและเสรีภาพในชีวิตและร่างกาย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13.20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การเลือกปฏิบัติโดยไม่เป็นธรรมต่อบุคคล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3.37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สิทธิของบุคคลในทรัพย์สิน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814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สิทธิพลเมือง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สิทธิทางการเมือง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0.28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สิทธิชุมชน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6.46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สิทธิและความเสมอภาคทางเพศ สิทธิสตรี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7.30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สิทธิแรงงาน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1.12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สิทธิเด็ก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1.96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สิทธิทางการศึกษา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1.68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สิทธิในการได้รับบริการสาธารณสุขของรัฐ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2.24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สิทธิในที่อยู่อาศัย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สิทธิผู้สูงอายุ</w:t>
            </w:r>
          </w:p>
        </w:tc>
        <w:tc>
          <w:tcPr>
            <w:tcW w:w="2263" w:type="dxa"/>
          </w:tcPr>
          <w:p w:rsidR="00FD28D9" w:rsidRPr="00081476" w:rsidRDefault="00081476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0.28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สิทธิและสถานะบุคคล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1.96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สิทธิของผู้บริโภค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เสรีภาพในการประกอบอาชีพ</w:t>
            </w:r>
          </w:p>
        </w:tc>
        <w:tc>
          <w:tcPr>
            <w:tcW w:w="2263" w:type="dxa"/>
          </w:tcPr>
          <w:p w:rsidR="00FD28D9" w:rsidRPr="00C706AA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1.68</w:t>
            </w:r>
          </w:p>
        </w:tc>
      </w:tr>
      <w:tr w:rsidR="00FD28D9" w:rsidTr="00892BF5">
        <w:tc>
          <w:tcPr>
            <w:tcW w:w="910" w:type="dxa"/>
          </w:tcPr>
          <w:p w:rsidR="00FD28D9" w:rsidRPr="007B292D" w:rsidRDefault="00FD28D9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905" w:type="dxa"/>
          </w:tcPr>
          <w:p w:rsidR="00FD28D9" w:rsidRPr="00FD28D9" w:rsidRDefault="00D04B77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2263" w:type="dxa"/>
          </w:tcPr>
          <w:p w:rsidR="00FD28D9" w:rsidRPr="00081476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</w:t>
            </w:r>
          </w:p>
        </w:tc>
        <w:tc>
          <w:tcPr>
            <w:tcW w:w="2252" w:type="dxa"/>
          </w:tcPr>
          <w:p w:rsidR="00FD28D9" w:rsidRPr="007B292D" w:rsidRDefault="00C706AA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35.67</w:t>
            </w:r>
          </w:p>
        </w:tc>
      </w:tr>
      <w:tr w:rsidR="00D04B77" w:rsidTr="00892BF5">
        <w:tc>
          <w:tcPr>
            <w:tcW w:w="4815" w:type="dxa"/>
            <w:gridSpan w:val="2"/>
            <w:shd w:val="clear" w:color="auto" w:fill="DEEAF6" w:themeFill="accent1" w:themeFillTint="33"/>
          </w:tcPr>
          <w:p w:rsidR="00D04B77" w:rsidRDefault="00D04B77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3" w:type="dxa"/>
            <w:shd w:val="clear" w:color="auto" w:fill="DEEAF6" w:themeFill="accent1" w:themeFillTint="33"/>
          </w:tcPr>
          <w:p w:rsidR="00D04B77" w:rsidRDefault="00D04B77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356</w:t>
            </w:r>
            <w:r w:rsidR="000814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2" w:type="dxa"/>
            <w:shd w:val="clear" w:color="auto" w:fill="DEEAF6" w:themeFill="accent1" w:themeFillTint="33"/>
          </w:tcPr>
          <w:p w:rsidR="00D04B77" w:rsidRDefault="00D04B77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081476" w:rsidRPr="00284C6B" w:rsidRDefault="00081476" w:rsidP="00892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84C6B">
        <w:rPr>
          <w:rFonts w:ascii="TH SarabunPSK" w:hAnsi="TH SarabunPSK" w:cs="TH SarabunPSK" w:hint="cs"/>
          <w:b/>
          <w:bCs/>
          <w:sz w:val="28"/>
          <w:cs/>
        </w:rPr>
        <w:t>ที่มา</w:t>
      </w:r>
      <w:r w:rsidRPr="00284C6B">
        <w:rPr>
          <w:rFonts w:ascii="TH SarabunPSK" w:hAnsi="TH SarabunPSK" w:cs="TH SarabunPSK"/>
          <w:b/>
          <w:bCs/>
          <w:sz w:val="28"/>
        </w:rPr>
        <w:t>:</w:t>
      </w:r>
      <w:r w:rsidRPr="00284C6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4C6B">
        <w:rPr>
          <w:rFonts w:ascii="TH SarabunPSK" w:hAnsi="TH SarabunPSK" w:cs="TH SarabunPSK" w:hint="cs"/>
          <w:sz w:val="28"/>
          <w:cs/>
        </w:rPr>
        <w:t xml:space="preserve">สำนักมาตรฐานและติดตามการคุ้มครองสิทธิมนุษยชน </w:t>
      </w:r>
      <w:r w:rsidRPr="00284C6B">
        <w:rPr>
          <w:rFonts w:ascii="TH SarabunPSK" w:hAnsi="TH SarabunPSK" w:cs="TH SarabunPSK"/>
          <w:sz w:val="28"/>
        </w:rPr>
        <w:t>(</w:t>
      </w:r>
      <w:r w:rsidRPr="00284C6B">
        <w:rPr>
          <w:rFonts w:ascii="TH SarabunPSK" w:hAnsi="TH SarabunPSK" w:cs="TH SarabunPSK" w:hint="cs"/>
          <w:color w:val="FF0000"/>
          <w:sz w:val="28"/>
          <w:cs/>
        </w:rPr>
        <w:t>ข้อมูล ณ วันที่  11 เมษายน 2565</w:t>
      </w:r>
      <w:r w:rsidRPr="00284C6B">
        <w:rPr>
          <w:rFonts w:ascii="TH SarabunPSK" w:hAnsi="TH SarabunPSK" w:cs="TH SarabunPSK"/>
          <w:sz w:val="28"/>
        </w:rPr>
        <w:t>)</w:t>
      </w:r>
    </w:p>
    <w:p w:rsidR="00892BF5" w:rsidRDefault="00892BF5" w:rsidP="00892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D6C51" w:rsidRDefault="00892BF5" w:rsidP="00892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2BF5"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892BF5" w:rsidRPr="00892BF5" w:rsidRDefault="00892BF5" w:rsidP="00892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0561B" w:rsidRDefault="0020561B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ตารางจำนวนและร้อยละของพื้นที่เกิดเหตุ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ภูมิภาค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ที่มีกา</w:t>
      </w:r>
      <w:r w:rsidR="00284C6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ร้องเรียนว่ามีการละเมิดสิทธิมนุษยชนและ</w:t>
      </w:r>
    </w:p>
    <w:p w:rsidR="0020561B" w:rsidRDefault="0020561B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เรื่องที่คณะกรรมการสิทธิมนุษยชนแห่งชาติหยิบยกเพื่อตรวจสอบ ปีงบประมาณ พ.ศ.</w:t>
      </w:r>
      <w:r w:rsidR="00284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p w:rsidR="0020561B" w:rsidRPr="0020561B" w:rsidRDefault="0020561B" w:rsidP="00892BF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20561B">
        <w:rPr>
          <w:rFonts w:ascii="TH SarabunPSK" w:hAnsi="TH SarabunPSK" w:cs="TH SarabunPSK" w:hint="cs"/>
          <w:b/>
          <w:bCs/>
          <w:sz w:val="28"/>
          <w:cs/>
        </w:rPr>
        <w:t>หน่วย</w:t>
      </w:r>
      <w:r w:rsidRPr="0020561B">
        <w:rPr>
          <w:rFonts w:ascii="TH SarabunPSK" w:hAnsi="TH SarabunPSK" w:cs="TH SarabunPSK"/>
          <w:b/>
          <w:bCs/>
          <w:sz w:val="28"/>
        </w:rPr>
        <w:t>:</w:t>
      </w:r>
      <w:r w:rsidRPr="002056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0561B">
        <w:rPr>
          <w:rFonts w:ascii="TH SarabunPSK" w:hAnsi="TH SarabunPSK" w:cs="TH SarabunPSK" w:hint="cs"/>
          <w:sz w:val="28"/>
          <w:cs/>
        </w:rPr>
        <w:t>เรื่อง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2933"/>
        <w:gridCol w:w="2243"/>
        <w:gridCol w:w="2244"/>
      </w:tblGrid>
      <w:tr w:rsidR="0020561B" w:rsidTr="0020561B">
        <w:trPr>
          <w:trHeight w:val="827"/>
        </w:trPr>
        <w:tc>
          <w:tcPr>
            <w:tcW w:w="1638" w:type="dxa"/>
            <w:shd w:val="clear" w:color="auto" w:fill="DEEAF6" w:themeFill="accent1" w:themeFillTint="33"/>
          </w:tcPr>
          <w:p w:rsidR="0020561B" w:rsidRDefault="00EB247E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20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20561B" w:rsidRDefault="0020561B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พื้นที่เกิดเหตุ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20561B" w:rsidRDefault="0020561B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20561B" w:rsidRDefault="0020561B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0561B" w:rsidTr="0020561B">
        <w:tc>
          <w:tcPr>
            <w:tcW w:w="1638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82" w:type="dxa"/>
          </w:tcPr>
          <w:p w:rsidR="0020561B" w:rsidRPr="0020561B" w:rsidRDefault="0020561B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2311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311" w:type="dxa"/>
          </w:tcPr>
          <w:p w:rsidR="0020561B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22.47</w:t>
            </w:r>
          </w:p>
        </w:tc>
      </w:tr>
      <w:tr w:rsidR="0020561B" w:rsidTr="0020561B">
        <w:tc>
          <w:tcPr>
            <w:tcW w:w="1638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82" w:type="dxa"/>
          </w:tcPr>
          <w:p w:rsidR="0020561B" w:rsidRPr="0020561B" w:rsidRDefault="0020561B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ภาคกลาง</w:t>
            </w:r>
          </w:p>
        </w:tc>
        <w:tc>
          <w:tcPr>
            <w:tcW w:w="2311" w:type="dxa"/>
          </w:tcPr>
          <w:p w:rsidR="0020561B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20561B"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311" w:type="dxa"/>
          </w:tcPr>
          <w:p w:rsidR="0020561B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38.48</w:t>
            </w:r>
          </w:p>
        </w:tc>
      </w:tr>
      <w:tr w:rsidR="0020561B" w:rsidTr="0020561B">
        <w:tc>
          <w:tcPr>
            <w:tcW w:w="1638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82" w:type="dxa"/>
          </w:tcPr>
          <w:p w:rsidR="0020561B" w:rsidRPr="0020561B" w:rsidRDefault="0020561B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ภาคใต้</w:t>
            </w:r>
          </w:p>
        </w:tc>
        <w:tc>
          <w:tcPr>
            <w:tcW w:w="2311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311" w:type="dxa"/>
          </w:tcPr>
          <w:p w:rsidR="0020561B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10.39</w:t>
            </w:r>
          </w:p>
        </w:tc>
      </w:tr>
      <w:tr w:rsidR="0020561B" w:rsidTr="0020561B">
        <w:tc>
          <w:tcPr>
            <w:tcW w:w="1638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82" w:type="dxa"/>
          </w:tcPr>
          <w:p w:rsidR="0020561B" w:rsidRPr="0020561B" w:rsidRDefault="0020561B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ภาคตะวันออก</w:t>
            </w:r>
          </w:p>
        </w:tc>
        <w:tc>
          <w:tcPr>
            <w:tcW w:w="2311" w:type="dxa"/>
          </w:tcPr>
          <w:p w:rsidR="0020561B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311" w:type="dxa"/>
          </w:tcPr>
          <w:p w:rsidR="0020561B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3.65</w:t>
            </w:r>
          </w:p>
        </w:tc>
      </w:tr>
      <w:tr w:rsidR="0020561B" w:rsidTr="0020561B">
        <w:tc>
          <w:tcPr>
            <w:tcW w:w="1638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82" w:type="dxa"/>
          </w:tcPr>
          <w:p w:rsidR="0020561B" w:rsidRPr="0020561B" w:rsidRDefault="0020561B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2311" w:type="dxa"/>
          </w:tcPr>
          <w:p w:rsidR="0020561B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311" w:type="dxa"/>
          </w:tcPr>
          <w:p w:rsidR="0020561B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4.77</w:t>
            </w:r>
          </w:p>
        </w:tc>
      </w:tr>
      <w:tr w:rsidR="0020561B" w:rsidTr="0020561B">
        <w:tc>
          <w:tcPr>
            <w:tcW w:w="1638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82" w:type="dxa"/>
          </w:tcPr>
          <w:p w:rsidR="0020561B" w:rsidRPr="0020561B" w:rsidRDefault="0020561B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ภาคตะวันตก</w:t>
            </w:r>
          </w:p>
        </w:tc>
        <w:tc>
          <w:tcPr>
            <w:tcW w:w="2311" w:type="dxa"/>
          </w:tcPr>
          <w:p w:rsidR="0020561B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311" w:type="dxa"/>
          </w:tcPr>
          <w:p w:rsidR="0020561B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5.61</w:t>
            </w:r>
          </w:p>
        </w:tc>
      </w:tr>
      <w:tr w:rsidR="0020561B" w:rsidTr="0020561B">
        <w:tc>
          <w:tcPr>
            <w:tcW w:w="1638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82" w:type="dxa"/>
          </w:tcPr>
          <w:p w:rsidR="0020561B" w:rsidRPr="0020561B" w:rsidRDefault="0020561B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311" w:type="dxa"/>
          </w:tcPr>
          <w:p w:rsidR="0020561B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11" w:type="dxa"/>
          </w:tcPr>
          <w:p w:rsidR="0020561B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1.40</w:t>
            </w:r>
          </w:p>
        </w:tc>
      </w:tr>
      <w:tr w:rsidR="0020561B" w:rsidTr="0020561B">
        <w:tc>
          <w:tcPr>
            <w:tcW w:w="1638" w:type="dxa"/>
          </w:tcPr>
          <w:p w:rsidR="0020561B" w:rsidRPr="007B292D" w:rsidRDefault="0020561B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82" w:type="dxa"/>
          </w:tcPr>
          <w:p w:rsidR="0020561B" w:rsidRPr="0020561B" w:rsidRDefault="0020561B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ไม่ระบุพื้นที่เกิดเหตุ</w:t>
            </w:r>
          </w:p>
        </w:tc>
        <w:tc>
          <w:tcPr>
            <w:tcW w:w="2311" w:type="dxa"/>
          </w:tcPr>
          <w:p w:rsidR="0020561B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2311" w:type="dxa"/>
          </w:tcPr>
          <w:p w:rsidR="0020561B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13.20</w:t>
            </w:r>
          </w:p>
        </w:tc>
      </w:tr>
      <w:tr w:rsidR="0020561B" w:rsidTr="004F68F7">
        <w:tc>
          <w:tcPr>
            <w:tcW w:w="4620" w:type="dxa"/>
            <w:gridSpan w:val="2"/>
            <w:shd w:val="clear" w:color="auto" w:fill="DEEAF6" w:themeFill="accent1" w:themeFillTint="33"/>
          </w:tcPr>
          <w:p w:rsidR="0020561B" w:rsidRDefault="0020561B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20561B" w:rsidRDefault="0020561B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</w:t>
            </w:r>
            <w:r w:rsidR="00EB24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20561B" w:rsidRDefault="0020561B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</w:tr>
    </w:tbl>
    <w:p w:rsidR="00EB247E" w:rsidRPr="00284C6B" w:rsidRDefault="00EB247E" w:rsidP="00892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84C6B">
        <w:rPr>
          <w:rFonts w:ascii="TH SarabunPSK" w:hAnsi="TH SarabunPSK" w:cs="TH SarabunPSK" w:hint="cs"/>
          <w:b/>
          <w:bCs/>
          <w:sz w:val="28"/>
          <w:cs/>
        </w:rPr>
        <w:t>ที่มา</w:t>
      </w:r>
      <w:r w:rsidRPr="00284C6B">
        <w:rPr>
          <w:rFonts w:ascii="TH SarabunPSK" w:hAnsi="TH SarabunPSK" w:cs="TH SarabunPSK"/>
          <w:b/>
          <w:bCs/>
          <w:sz w:val="28"/>
        </w:rPr>
        <w:t>:</w:t>
      </w:r>
      <w:r w:rsidRPr="00284C6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4C6B">
        <w:rPr>
          <w:rFonts w:ascii="TH SarabunPSK" w:hAnsi="TH SarabunPSK" w:cs="TH SarabunPSK" w:hint="cs"/>
          <w:sz w:val="28"/>
          <w:cs/>
        </w:rPr>
        <w:t xml:space="preserve">สำนักมาตรฐานและติดตามการคุ้มครองสิทธิมนุษยชน </w:t>
      </w:r>
      <w:r w:rsidRPr="00284C6B">
        <w:rPr>
          <w:rFonts w:ascii="TH SarabunPSK" w:hAnsi="TH SarabunPSK" w:cs="TH SarabunPSK"/>
          <w:sz w:val="28"/>
        </w:rPr>
        <w:t>(</w:t>
      </w:r>
      <w:r w:rsidRPr="00284C6B">
        <w:rPr>
          <w:rFonts w:ascii="TH SarabunPSK" w:hAnsi="TH SarabunPSK" w:cs="TH SarabunPSK" w:hint="cs"/>
          <w:color w:val="FF0000"/>
          <w:sz w:val="28"/>
          <w:cs/>
        </w:rPr>
        <w:t>ข้อมูล ณ วันที่  11 เมษายน 2565</w:t>
      </w:r>
      <w:r w:rsidRPr="00284C6B">
        <w:rPr>
          <w:rFonts w:ascii="TH SarabunPSK" w:hAnsi="TH SarabunPSK" w:cs="TH SarabunPSK"/>
          <w:sz w:val="28"/>
        </w:rPr>
        <w:t>)</w:t>
      </w:r>
    </w:p>
    <w:p w:rsidR="00EB247E" w:rsidRDefault="00EB247E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BF5" w:rsidRDefault="00892BF5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47E" w:rsidRDefault="00EB247E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ตารางจำนวนและร้อยละของผู้ร้องเรียน ปีงบประมาณ พ.ศ.2565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แบ่งตามเพศ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B247E" w:rsidRDefault="00EB247E" w:rsidP="00892BF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0561B">
        <w:rPr>
          <w:rFonts w:ascii="TH SarabunPSK" w:hAnsi="TH SarabunPSK" w:cs="TH SarabunPSK" w:hint="cs"/>
          <w:b/>
          <w:bCs/>
          <w:sz w:val="28"/>
          <w:cs/>
        </w:rPr>
        <w:t>หน่วย</w:t>
      </w:r>
      <w:r w:rsidRPr="0020561B">
        <w:rPr>
          <w:rFonts w:ascii="TH SarabunPSK" w:hAnsi="TH SarabunPSK" w:cs="TH SarabunPSK"/>
          <w:b/>
          <w:bCs/>
          <w:sz w:val="28"/>
        </w:rPr>
        <w:t>:</w:t>
      </w:r>
      <w:r w:rsidRPr="002056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0561B">
        <w:rPr>
          <w:rFonts w:ascii="TH SarabunPSK" w:hAnsi="TH SarabunPSK" w:cs="TH SarabunPSK" w:hint="cs"/>
          <w:sz w:val="28"/>
          <w:cs/>
        </w:rPr>
        <w:t>เรื่อง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2909"/>
        <w:gridCol w:w="2252"/>
        <w:gridCol w:w="2253"/>
      </w:tblGrid>
      <w:tr w:rsidR="00EB247E" w:rsidTr="00EB247E">
        <w:tc>
          <w:tcPr>
            <w:tcW w:w="1638" w:type="dxa"/>
            <w:shd w:val="clear" w:color="auto" w:fill="DEEAF6" w:themeFill="accent1" w:themeFillTint="33"/>
          </w:tcPr>
          <w:p w:rsidR="00EB247E" w:rsidRDefault="00EB247E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EB247E" w:rsidRDefault="00EB247E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พื้นที่เกิดเหตุ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EB247E" w:rsidRDefault="00EB247E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EB247E" w:rsidRDefault="00EB247E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B247E" w:rsidTr="00EB247E">
        <w:tc>
          <w:tcPr>
            <w:tcW w:w="1638" w:type="dxa"/>
          </w:tcPr>
          <w:p w:rsidR="00EB247E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82" w:type="dxa"/>
          </w:tcPr>
          <w:p w:rsidR="00EB247E" w:rsidRPr="00EB247E" w:rsidRDefault="00EB247E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เพศชาย</w:t>
            </w:r>
          </w:p>
        </w:tc>
        <w:tc>
          <w:tcPr>
            <w:tcW w:w="2311" w:type="dxa"/>
          </w:tcPr>
          <w:p w:rsidR="00EB247E" w:rsidRPr="00EB247E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EB247E" w:rsidRPr="00EB247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311" w:type="dxa"/>
          </w:tcPr>
          <w:p w:rsidR="00EB247E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59.37</w:t>
            </w:r>
          </w:p>
        </w:tc>
      </w:tr>
      <w:tr w:rsidR="00EB247E" w:rsidTr="00EB247E">
        <w:tc>
          <w:tcPr>
            <w:tcW w:w="1638" w:type="dxa"/>
          </w:tcPr>
          <w:p w:rsidR="00EB247E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82" w:type="dxa"/>
          </w:tcPr>
          <w:p w:rsidR="00EB247E" w:rsidRPr="00EB247E" w:rsidRDefault="00EB247E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บุคคลหลากหลายทางเพศ</w:t>
            </w:r>
          </w:p>
        </w:tc>
        <w:tc>
          <w:tcPr>
            <w:tcW w:w="2311" w:type="dxa"/>
          </w:tcPr>
          <w:p w:rsidR="00EB247E" w:rsidRPr="00EB247E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47E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311" w:type="dxa"/>
          </w:tcPr>
          <w:p w:rsidR="00EB247E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11.79</w:t>
            </w:r>
          </w:p>
        </w:tc>
      </w:tr>
      <w:tr w:rsidR="00EB247E" w:rsidTr="00EB247E">
        <w:tc>
          <w:tcPr>
            <w:tcW w:w="1638" w:type="dxa"/>
          </w:tcPr>
          <w:p w:rsidR="00EB247E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82" w:type="dxa"/>
          </w:tcPr>
          <w:p w:rsidR="00EB247E" w:rsidRPr="00EB247E" w:rsidRDefault="00EB247E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เพศหญิง</w:t>
            </w:r>
          </w:p>
        </w:tc>
        <w:tc>
          <w:tcPr>
            <w:tcW w:w="2311" w:type="dxa"/>
          </w:tcPr>
          <w:p w:rsidR="00EB247E" w:rsidRPr="00EB247E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47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311" w:type="dxa"/>
          </w:tcPr>
          <w:p w:rsidR="00EB247E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28.08</w:t>
            </w:r>
          </w:p>
        </w:tc>
      </w:tr>
      <w:tr w:rsidR="00EB247E" w:rsidTr="00EB247E">
        <w:tc>
          <w:tcPr>
            <w:tcW w:w="1638" w:type="dxa"/>
          </w:tcPr>
          <w:p w:rsidR="00EB247E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82" w:type="dxa"/>
          </w:tcPr>
          <w:p w:rsidR="00EB247E" w:rsidRPr="00EB247E" w:rsidRDefault="00EB247E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2311" w:type="dxa"/>
          </w:tcPr>
          <w:p w:rsidR="00EB247E" w:rsidRPr="00EB247E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47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311" w:type="dxa"/>
          </w:tcPr>
          <w:p w:rsidR="00EB247E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3.93</w:t>
            </w:r>
          </w:p>
        </w:tc>
      </w:tr>
      <w:tr w:rsidR="00EB247E" w:rsidTr="00EB247E">
        <w:tc>
          <w:tcPr>
            <w:tcW w:w="1638" w:type="dxa"/>
          </w:tcPr>
          <w:p w:rsidR="00EB247E" w:rsidRPr="007B292D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82" w:type="dxa"/>
          </w:tcPr>
          <w:p w:rsidR="00EB247E" w:rsidRPr="00EB247E" w:rsidRDefault="00EB247E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กลุ่มบุคคล</w:t>
            </w:r>
          </w:p>
        </w:tc>
        <w:tc>
          <w:tcPr>
            <w:tcW w:w="2311" w:type="dxa"/>
          </w:tcPr>
          <w:p w:rsidR="00EB247E" w:rsidRPr="00EB247E" w:rsidRDefault="00EB247E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47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311" w:type="dxa"/>
          </w:tcPr>
          <w:p w:rsidR="00EB247E" w:rsidRPr="007B292D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2.80</w:t>
            </w:r>
          </w:p>
        </w:tc>
      </w:tr>
      <w:tr w:rsidR="00EB247E" w:rsidTr="00396B0B">
        <w:tc>
          <w:tcPr>
            <w:tcW w:w="4620" w:type="dxa"/>
            <w:gridSpan w:val="2"/>
            <w:shd w:val="clear" w:color="auto" w:fill="DEEAF6" w:themeFill="accent1" w:themeFillTint="33"/>
          </w:tcPr>
          <w:p w:rsidR="00EB247E" w:rsidRDefault="007B292D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EB247E" w:rsidRDefault="00DD2B2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356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EB247E" w:rsidRDefault="007B292D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D2B20" w:rsidRPr="00284C6B" w:rsidRDefault="00DD2B20" w:rsidP="00892BF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84C6B">
        <w:rPr>
          <w:rFonts w:ascii="TH SarabunPSK" w:hAnsi="TH SarabunPSK" w:cs="TH SarabunPSK" w:hint="cs"/>
          <w:b/>
          <w:bCs/>
          <w:sz w:val="28"/>
          <w:cs/>
        </w:rPr>
        <w:t>ที่มา</w:t>
      </w:r>
      <w:r w:rsidRPr="00284C6B">
        <w:rPr>
          <w:rFonts w:ascii="TH SarabunPSK" w:hAnsi="TH SarabunPSK" w:cs="TH SarabunPSK"/>
          <w:b/>
          <w:bCs/>
          <w:sz w:val="28"/>
        </w:rPr>
        <w:t>:</w:t>
      </w:r>
      <w:r w:rsidRPr="00284C6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84C6B">
        <w:rPr>
          <w:rFonts w:ascii="TH SarabunPSK" w:hAnsi="TH SarabunPSK" w:cs="TH SarabunPSK" w:hint="cs"/>
          <w:sz w:val="28"/>
          <w:cs/>
        </w:rPr>
        <w:t xml:space="preserve">สำนักมาตรฐานและติดตามการคุ้มครองสิทธิมนุษยชน </w:t>
      </w:r>
      <w:r w:rsidRPr="00284C6B">
        <w:rPr>
          <w:rFonts w:ascii="TH SarabunPSK" w:hAnsi="TH SarabunPSK" w:cs="TH SarabunPSK"/>
          <w:sz w:val="28"/>
        </w:rPr>
        <w:t>(</w:t>
      </w:r>
      <w:r w:rsidRPr="00284C6B">
        <w:rPr>
          <w:rFonts w:ascii="TH SarabunPSK" w:hAnsi="TH SarabunPSK" w:cs="TH SarabunPSK" w:hint="cs"/>
          <w:color w:val="FF0000"/>
          <w:sz w:val="28"/>
          <w:cs/>
        </w:rPr>
        <w:t>ข้อมูล ณ วันที่  11 เมษายน 2565</w:t>
      </w:r>
      <w:r w:rsidRPr="00284C6B">
        <w:rPr>
          <w:rFonts w:ascii="TH SarabunPSK" w:hAnsi="TH SarabunPSK" w:cs="TH SarabunPSK"/>
          <w:sz w:val="28"/>
        </w:rPr>
        <w:t>)</w:t>
      </w:r>
    </w:p>
    <w:p w:rsidR="00DD2B20" w:rsidRDefault="00DD2B20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BF5" w:rsidRDefault="00892BF5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BF5" w:rsidRDefault="00892BF5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BF5" w:rsidRDefault="00892BF5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BF5" w:rsidRDefault="00892B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92BF5" w:rsidRDefault="00892BF5" w:rsidP="00892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2BF5"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892BF5" w:rsidRPr="00892BF5" w:rsidRDefault="00892BF5" w:rsidP="00892B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2B20" w:rsidRDefault="00DD2B20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ตารางจำนวนและร้อยละของช่องทางการร้องเรียน ปีงบประมาณ พ.ศ.2565</w:t>
      </w:r>
    </w:p>
    <w:p w:rsidR="00DD2B20" w:rsidRDefault="00DD2B20" w:rsidP="00892BF5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0561B">
        <w:rPr>
          <w:rFonts w:ascii="TH SarabunPSK" w:hAnsi="TH SarabunPSK" w:cs="TH SarabunPSK" w:hint="cs"/>
          <w:b/>
          <w:bCs/>
          <w:sz w:val="28"/>
          <w:cs/>
        </w:rPr>
        <w:t>หน่วย</w:t>
      </w:r>
      <w:r w:rsidRPr="0020561B">
        <w:rPr>
          <w:rFonts w:ascii="TH SarabunPSK" w:hAnsi="TH SarabunPSK" w:cs="TH SarabunPSK"/>
          <w:b/>
          <w:bCs/>
          <w:sz w:val="28"/>
        </w:rPr>
        <w:t>:</w:t>
      </w:r>
      <w:r w:rsidRPr="002056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0561B">
        <w:rPr>
          <w:rFonts w:ascii="TH SarabunPSK" w:hAnsi="TH SarabunPSK" w:cs="TH SarabunPSK" w:hint="cs"/>
          <w:sz w:val="28"/>
          <w:cs/>
        </w:rPr>
        <w:t>เรื่อง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1101"/>
        <w:gridCol w:w="4110"/>
        <w:gridCol w:w="1985"/>
        <w:gridCol w:w="1842"/>
      </w:tblGrid>
      <w:tr w:rsidR="00DD2B20" w:rsidTr="00284C6B">
        <w:tc>
          <w:tcPr>
            <w:tcW w:w="1101" w:type="dxa"/>
            <w:shd w:val="clear" w:color="auto" w:fill="DEEAF6" w:themeFill="accent1" w:themeFillTint="33"/>
          </w:tcPr>
          <w:p w:rsidR="00DD2B20" w:rsidRDefault="00DD2B2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:rsidR="00DD2B20" w:rsidRDefault="00DD2B2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DD2B20" w:rsidRDefault="00DD2B2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DD2B20" w:rsidRDefault="00DD2B2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D2B20" w:rsidTr="00284C6B">
        <w:tc>
          <w:tcPr>
            <w:tcW w:w="1101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0" w:type="dxa"/>
          </w:tcPr>
          <w:p w:rsidR="00DD2B20" w:rsidRPr="00DD2B20" w:rsidRDefault="00DD2B20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1985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</w:p>
        </w:tc>
        <w:tc>
          <w:tcPr>
            <w:tcW w:w="1842" w:type="dxa"/>
          </w:tcPr>
          <w:p w:rsidR="00DD2B20" w:rsidRPr="001D433C" w:rsidRDefault="007B292D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33C">
              <w:rPr>
                <w:rFonts w:ascii="TH SarabunPSK" w:hAnsi="TH SarabunPSK" w:cs="TH SarabunPSK" w:hint="cs"/>
                <w:sz w:val="32"/>
                <w:szCs w:val="32"/>
                <w:cs/>
              </w:rPr>
              <w:t>43.25</w:t>
            </w:r>
          </w:p>
        </w:tc>
      </w:tr>
      <w:tr w:rsidR="00DD2B20" w:rsidTr="00284C6B">
        <w:tc>
          <w:tcPr>
            <w:tcW w:w="1101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DD2B20" w:rsidRPr="00DD2B20" w:rsidRDefault="00DD2B20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จดหมาย</w:t>
            </w:r>
            <w:r w:rsidR="00DA439C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ล็กทรอนิกส์</w:t>
            </w:r>
          </w:p>
        </w:tc>
        <w:tc>
          <w:tcPr>
            <w:tcW w:w="1985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1842" w:type="dxa"/>
          </w:tcPr>
          <w:p w:rsidR="00DD2B20" w:rsidRPr="001D433C" w:rsidRDefault="001D433C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33C">
              <w:rPr>
                <w:rFonts w:ascii="TH SarabunPSK" w:hAnsi="TH SarabunPSK" w:cs="TH SarabunPSK" w:hint="cs"/>
                <w:sz w:val="32"/>
                <w:szCs w:val="32"/>
                <w:cs/>
              </w:rPr>
              <w:t>30.05</w:t>
            </w:r>
          </w:p>
        </w:tc>
      </w:tr>
      <w:tr w:rsidR="00DD2B20" w:rsidTr="00284C6B">
        <w:tc>
          <w:tcPr>
            <w:tcW w:w="1101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:rsidR="00DD2B20" w:rsidRPr="00DD2B20" w:rsidRDefault="00DD2B20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1985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842" w:type="dxa"/>
          </w:tcPr>
          <w:p w:rsidR="00DD2B20" w:rsidRPr="001D433C" w:rsidRDefault="001D433C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33C">
              <w:rPr>
                <w:rFonts w:ascii="TH SarabunPSK" w:hAnsi="TH SarabunPSK" w:cs="TH SarabunPSK" w:hint="cs"/>
                <w:sz w:val="32"/>
                <w:szCs w:val="32"/>
                <w:cs/>
              </w:rPr>
              <w:t>17.69</w:t>
            </w:r>
          </w:p>
        </w:tc>
      </w:tr>
      <w:tr w:rsidR="00DD2B20" w:rsidTr="00284C6B">
        <w:tc>
          <w:tcPr>
            <w:tcW w:w="1101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10" w:type="dxa"/>
          </w:tcPr>
          <w:p w:rsidR="00DD2B20" w:rsidRPr="00DD2B20" w:rsidRDefault="00DD2B20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กสม. เห็นควรให้มีการตรวจสอบ</w:t>
            </w:r>
          </w:p>
        </w:tc>
        <w:tc>
          <w:tcPr>
            <w:tcW w:w="1985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DD2B20" w:rsidRPr="001D433C" w:rsidRDefault="001D433C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33C">
              <w:rPr>
                <w:rFonts w:ascii="TH SarabunPSK" w:hAnsi="TH SarabunPSK" w:cs="TH SarabunPSK" w:hint="cs"/>
                <w:sz w:val="32"/>
                <w:szCs w:val="32"/>
                <w:cs/>
              </w:rPr>
              <w:t>0.56</w:t>
            </w:r>
          </w:p>
        </w:tc>
      </w:tr>
      <w:tr w:rsidR="00DD2B20" w:rsidTr="00284C6B">
        <w:tc>
          <w:tcPr>
            <w:tcW w:w="1101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10" w:type="dxa"/>
          </w:tcPr>
          <w:p w:rsidR="00DD2B20" w:rsidRPr="00DD2B20" w:rsidRDefault="00DD2B20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985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DD2B20" w:rsidRPr="001D433C" w:rsidRDefault="001D433C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33C">
              <w:rPr>
                <w:rFonts w:ascii="TH SarabunPSK" w:hAnsi="TH SarabunPSK" w:cs="TH SarabunPSK" w:hint="cs"/>
                <w:sz w:val="32"/>
                <w:szCs w:val="32"/>
                <w:cs/>
              </w:rPr>
              <w:t>0.28</w:t>
            </w:r>
          </w:p>
        </w:tc>
      </w:tr>
      <w:tr w:rsidR="00DD2B20" w:rsidTr="00284C6B">
        <w:tc>
          <w:tcPr>
            <w:tcW w:w="1101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10" w:type="dxa"/>
          </w:tcPr>
          <w:p w:rsidR="00DD2B20" w:rsidRPr="00DD2B20" w:rsidRDefault="00DD2B20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ศูนย์ประสานงานฯ ของ กสม.</w:t>
            </w:r>
          </w:p>
        </w:tc>
        <w:tc>
          <w:tcPr>
            <w:tcW w:w="1985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DD2B20" w:rsidRPr="001D433C" w:rsidRDefault="001D433C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33C">
              <w:rPr>
                <w:rFonts w:ascii="TH SarabunPSK" w:hAnsi="TH SarabunPSK" w:cs="TH SarabunPSK" w:hint="cs"/>
                <w:sz w:val="32"/>
                <w:szCs w:val="32"/>
                <w:cs/>
              </w:rPr>
              <w:t>2.24</w:t>
            </w:r>
          </w:p>
        </w:tc>
      </w:tr>
      <w:tr w:rsidR="00DD2B20" w:rsidTr="00284C6B">
        <w:tc>
          <w:tcPr>
            <w:tcW w:w="1101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10" w:type="dxa"/>
          </w:tcPr>
          <w:p w:rsidR="00DD2B20" w:rsidRPr="00DD2B20" w:rsidRDefault="00DD2B20" w:rsidP="00892B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ยื่นโดยตรงต่อ กสม.</w:t>
            </w:r>
          </w:p>
        </w:tc>
        <w:tc>
          <w:tcPr>
            <w:tcW w:w="1985" w:type="dxa"/>
          </w:tcPr>
          <w:p w:rsidR="00DD2B20" w:rsidRPr="007B292D" w:rsidRDefault="00DD2B20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92D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2" w:type="dxa"/>
          </w:tcPr>
          <w:p w:rsidR="00DD2B20" w:rsidRPr="001D433C" w:rsidRDefault="001D433C" w:rsidP="00892B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33C">
              <w:rPr>
                <w:rFonts w:ascii="TH SarabunPSK" w:hAnsi="TH SarabunPSK" w:cs="TH SarabunPSK" w:hint="cs"/>
                <w:sz w:val="32"/>
                <w:szCs w:val="32"/>
                <w:cs/>
              </w:rPr>
              <w:t>5.89</w:t>
            </w:r>
          </w:p>
        </w:tc>
      </w:tr>
      <w:tr w:rsidR="00DD2B20" w:rsidTr="00284C6B">
        <w:tc>
          <w:tcPr>
            <w:tcW w:w="5211" w:type="dxa"/>
            <w:gridSpan w:val="2"/>
            <w:shd w:val="clear" w:color="auto" w:fill="DEEAF6" w:themeFill="accent1" w:themeFillTint="33"/>
          </w:tcPr>
          <w:p w:rsidR="00DD2B20" w:rsidRDefault="00DD2B2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DD2B20" w:rsidRDefault="00DD2B20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356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DD2B20" w:rsidRDefault="007B292D" w:rsidP="00892B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D2B20" w:rsidRDefault="00DD2B20" w:rsidP="00892B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1430">
        <w:rPr>
          <w:rFonts w:ascii="TH SarabunPSK" w:hAnsi="TH SarabunPSK" w:cs="TH SarabunPSK" w:hint="cs"/>
          <w:sz w:val="32"/>
          <w:szCs w:val="32"/>
          <w:cs/>
        </w:rPr>
        <w:t xml:space="preserve">สำนักมาตรฐานและติดตามการคุ้มครองสิทธิมนุษยชน </w:t>
      </w:r>
      <w:r w:rsidRPr="00801430">
        <w:rPr>
          <w:rFonts w:ascii="TH SarabunPSK" w:hAnsi="TH SarabunPSK" w:cs="TH SarabunPSK"/>
          <w:sz w:val="32"/>
          <w:szCs w:val="32"/>
        </w:rPr>
        <w:t>(</w:t>
      </w:r>
      <w:r w:rsidRPr="00081476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 ณ วันที่  11 เมษายน 2565</w:t>
      </w:r>
      <w:r w:rsidRPr="00801430">
        <w:rPr>
          <w:rFonts w:ascii="TH SarabunPSK" w:hAnsi="TH SarabunPSK" w:cs="TH SarabunPSK"/>
          <w:sz w:val="32"/>
          <w:szCs w:val="32"/>
        </w:rPr>
        <w:t>)</w:t>
      </w:r>
    </w:p>
    <w:p w:rsidR="00DD2B20" w:rsidRDefault="00DD2B20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39C" w:rsidRDefault="00DA439C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39C" w:rsidRDefault="00DA439C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39C" w:rsidRDefault="00DA439C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39C" w:rsidRDefault="00DA439C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39C" w:rsidRDefault="00DA439C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39C" w:rsidRDefault="00DA439C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39C" w:rsidRDefault="00DA439C" w:rsidP="00892B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439C" w:rsidRPr="00801430" w:rsidRDefault="00DA439C" w:rsidP="00892B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A439C" w:rsidRPr="00801430" w:rsidSect="00892BF5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30"/>
    <w:rsid w:val="00081476"/>
    <w:rsid w:val="000F756F"/>
    <w:rsid w:val="001D433C"/>
    <w:rsid w:val="00203C01"/>
    <w:rsid w:val="0020561B"/>
    <w:rsid w:val="00284C6B"/>
    <w:rsid w:val="005826C8"/>
    <w:rsid w:val="00644F63"/>
    <w:rsid w:val="0066792F"/>
    <w:rsid w:val="007B292D"/>
    <w:rsid w:val="00801430"/>
    <w:rsid w:val="00892BF5"/>
    <w:rsid w:val="00A751BB"/>
    <w:rsid w:val="00B14549"/>
    <w:rsid w:val="00B94AC2"/>
    <w:rsid w:val="00C706AA"/>
    <w:rsid w:val="00CE5FAD"/>
    <w:rsid w:val="00D04B77"/>
    <w:rsid w:val="00DA439C"/>
    <w:rsid w:val="00DD2B20"/>
    <w:rsid w:val="00EB247E"/>
    <w:rsid w:val="00FC6ABD"/>
    <w:rsid w:val="00FD28D9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EED4D-AC72-4A36-8B1B-3C9EAF16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3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439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9F66-D7C6-4229-AE87-356C19EB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Dell</cp:lastModifiedBy>
  <cp:revision>2</cp:revision>
  <cp:lastPrinted>2022-04-12T22:29:00Z</cp:lastPrinted>
  <dcterms:created xsi:type="dcterms:W3CDTF">2022-04-22T04:37:00Z</dcterms:created>
  <dcterms:modified xsi:type="dcterms:W3CDTF">2022-04-22T04:37:00Z</dcterms:modified>
</cp:coreProperties>
</file>